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AF4B3D" w:rsidRPr="00AD2769" w14:paraId="76B8DDD5" w14:textId="77777777" w:rsidTr="00AF4B3D">
        <w:tc>
          <w:tcPr>
            <w:tcW w:w="9396" w:type="dxa"/>
          </w:tcPr>
          <w:p w14:paraId="5FDAAB1B" w14:textId="77777777" w:rsidR="00AF4B3D" w:rsidRPr="00E105B0" w:rsidRDefault="00667B69" w:rsidP="00667B69">
            <w:pPr>
              <w:spacing w:before="120"/>
              <w:jc w:val="center"/>
              <w:rPr>
                <w:b/>
                <w:color w:val="000000" w:themeColor="text1"/>
                <w:sz w:val="32"/>
                <w:szCs w:val="24"/>
                <w:lang w:val="bg-BG"/>
              </w:rPr>
            </w:pPr>
            <w:r w:rsidRPr="00E105B0">
              <w:rPr>
                <w:b/>
                <w:color w:val="000000" w:themeColor="text1"/>
                <w:sz w:val="32"/>
                <w:szCs w:val="24"/>
                <w:lang w:val="bg-BG"/>
              </w:rPr>
              <w:t>ФОРМУЛЯР ЗА КАНДИДАТСТВАНЕ С ПРОЕКТНА ИДЕЯ</w:t>
            </w:r>
            <w:r w:rsidR="00C17738" w:rsidRPr="00E105B0">
              <w:rPr>
                <w:rStyle w:val="FootnoteReference"/>
                <w:b/>
                <w:color w:val="000000" w:themeColor="text1"/>
                <w:sz w:val="32"/>
                <w:szCs w:val="24"/>
                <w:lang w:val="bg-BG"/>
              </w:rPr>
              <w:footnoteReference w:id="1"/>
            </w:r>
          </w:p>
          <w:p w14:paraId="14553323" w14:textId="77777777" w:rsidR="00AF4B3D" w:rsidRPr="00E105B0" w:rsidRDefault="00667B69" w:rsidP="00667B69">
            <w:pPr>
              <w:spacing w:before="120"/>
              <w:jc w:val="center"/>
              <w:rPr>
                <w:rFonts w:cs="Times New Roman"/>
                <w:color w:val="1F4E79" w:themeColor="accent1" w:themeShade="80"/>
                <w:szCs w:val="24"/>
                <w:lang w:val="bg-BG"/>
              </w:rPr>
            </w:pPr>
            <w:r w:rsidRPr="00E105B0">
              <w:rPr>
                <w:color w:val="1F4E79" w:themeColor="accent1" w:themeShade="80"/>
                <w:szCs w:val="24"/>
                <w:lang w:val="bg-BG"/>
              </w:rPr>
              <w:t xml:space="preserve">ПРИОРИТЕТ 1 </w:t>
            </w:r>
            <w:r w:rsidRPr="00E105B0">
              <w:rPr>
                <w:rFonts w:cs="Times New Roman"/>
                <w:color w:val="1F4E79" w:themeColor="accent1" w:themeShade="80"/>
                <w:szCs w:val="24"/>
                <w:lang w:val="bg-BG"/>
              </w:rPr>
              <w:t>„ИНТЕГРИРАНО ГРАДСКО РАЗВИТИЕ“</w:t>
            </w:r>
          </w:p>
          <w:p w14:paraId="23977FB6" w14:textId="77777777" w:rsidR="00667B69" w:rsidRPr="00E105B0" w:rsidRDefault="00667B69" w:rsidP="00667B69">
            <w:pPr>
              <w:numPr>
                <w:ilvl w:val="1"/>
                <w:numId w:val="0"/>
              </w:numPr>
              <w:spacing w:before="120"/>
              <w:jc w:val="center"/>
              <w:rPr>
                <w:rFonts w:eastAsia="Times New Roman" w:cs="Times New Roman"/>
                <w:color w:val="1F4E79" w:themeColor="accent1" w:themeShade="80"/>
                <w:spacing w:val="15"/>
                <w:szCs w:val="24"/>
                <w:lang w:val="bg-BG"/>
              </w:rPr>
            </w:pPr>
            <w:r w:rsidRPr="00E105B0">
              <w:rPr>
                <w:rFonts w:eastAsia="Times New Roman" w:cs="Times New Roman"/>
                <w:color w:val="1F4E79" w:themeColor="accent1" w:themeShade="80"/>
                <w:spacing w:val="15"/>
                <w:szCs w:val="24"/>
                <w:lang w:val="bg-BG"/>
              </w:rPr>
              <w:t>ПРОГРАМА „РАЗВИТИЕ НА РЕГИОНИТЕ“ 2021-2027</w:t>
            </w:r>
          </w:p>
          <w:p w14:paraId="060B333A" w14:textId="77777777" w:rsidR="00667B69" w:rsidRPr="00E105B0" w:rsidRDefault="00667B69" w:rsidP="00AF4B3D">
            <w:pPr>
              <w:spacing w:before="120"/>
              <w:rPr>
                <w:lang w:val="bg-BG"/>
              </w:rPr>
            </w:pPr>
          </w:p>
        </w:tc>
      </w:tr>
    </w:tbl>
    <w:p w14:paraId="2D232333" w14:textId="77777777" w:rsidR="004150A3" w:rsidRPr="00E105B0" w:rsidRDefault="004150A3" w:rsidP="00AF4B3D">
      <w:pPr>
        <w:rPr>
          <w:lang w:val="bg-BG"/>
        </w:rPr>
      </w:pPr>
    </w:p>
    <w:p w14:paraId="380A27E1" w14:textId="67CC50AE" w:rsidR="00667B69" w:rsidRPr="00E105B0" w:rsidRDefault="00667B69" w:rsidP="00AF4B3D">
      <w:pPr>
        <w:rPr>
          <w:b/>
          <w:lang w:val="bg-BG"/>
        </w:rPr>
      </w:pPr>
      <w:r w:rsidRPr="00E105B0">
        <w:rPr>
          <w:b/>
          <w:lang w:val="bg-BG"/>
        </w:rPr>
        <w:t>Община</w:t>
      </w:r>
      <w:r w:rsidR="007D51E6" w:rsidRPr="00E105B0">
        <w:rPr>
          <w:b/>
          <w:lang w:val="bg-BG"/>
        </w:rPr>
        <w:t xml:space="preserve"> </w:t>
      </w:r>
      <w:r w:rsidR="00A23AC8">
        <w:rPr>
          <w:b/>
          <w:lang w:val="bg-BG"/>
        </w:rPr>
        <w:t>Столична</w:t>
      </w:r>
    </w:p>
    <w:p w14:paraId="78A8C019" w14:textId="77777777" w:rsidR="007D51E6" w:rsidRPr="00E105B0" w:rsidRDefault="00D52114" w:rsidP="00AF4B3D">
      <w:pPr>
        <w:rPr>
          <w:sz w:val="22"/>
          <w:lang w:val="bg-BG"/>
        </w:rPr>
      </w:pPr>
      <w:r w:rsidRPr="00E105B0">
        <w:rPr>
          <w:i/>
          <w:sz w:val="22"/>
          <w:lang w:val="bg-BG"/>
        </w:rPr>
        <w:t>(</w:t>
      </w:r>
      <w:r w:rsidR="007D51E6" w:rsidRPr="00E105B0">
        <w:rPr>
          <w:i/>
          <w:sz w:val="22"/>
          <w:lang w:val="bg-BG"/>
        </w:rPr>
        <w:t>посочва се името на общината, към която се подава проектната идея)</w:t>
      </w:r>
    </w:p>
    <w:p w14:paraId="7CDE655B" w14:textId="77777777" w:rsidR="007D51E6" w:rsidRPr="00E105B0" w:rsidRDefault="007D51E6" w:rsidP="00AF4B3D">
      <w:pPr>
        <w:rPr>
          <w:sz w:val="22"/>
          <w:lang w:val="bg-BG"/>
        </w:rPr>
      </w:pPr>
    </w:p>
    <w:p w14:paraId="7AE35203" w14:textId="77777777" w:rsidR="006A3F8A" w:rsidRPr="00E105B0" w:rsidRDefault="006A3F8A" w:rsidP="00AF4B3D">
      <w:pPr>
        <w:rPr>
          <w:sz w:val="22"/>
          <w:lang w:val="bg-BG"/>
        </w:rPr>
      </w:pPr>
    </w:p>
    <w:p w14:paraId="7DCE23F7" w14:textId="77777777" w:rsidR="007D51E6" w:rsidRPr="00E105B0" w:rsidRDefault="008762C9" w:rsidP="003F3A2E">
      <w:pPr>
        <w:pStyle w:val="Heading1"/>
        <w:rPr>
          <w:lang w:val="bg-BG"/>
        </w:rPr>
      </w:pPr>
      <w:r w:rsidRPr="00E105B0">
        <w:rPr>
          <w:lang w:val="bg-BG"/>
        </w:rPr>
        <w:t>Данни за кандидата</w:t>
      </w:r>
    </w:p>
    <w:p w14:paraId="6846A3B4" w14:textId="77777777" w:rsidR="006A3F8A" w:rsidRPr="00E105B0" w:rsidRDefault="00F53335" w:rsidP="00F53335">
      <w:pPr>
        <w:spacing w:after="240"/>
        <w:ind w:left="357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Когато няма партньори, ненужните редове в таблицата се заличават</w:t>
      </w:r>
      <w:r w:rsidR="00D52114" w:rsidRPr="00E105B0">
        <w:rPr>
          <w:i/>
          <w:sz w:val="22"/>
          <w:lang w:val="bg-BG"/>
        </w:rPr>
        <w:t>.</w:t>
      </w:r>
    </w:p>
    <w:tbl>
      <w:tblPr>
        <w:tblStyle w:val="TableGrid"/>
        <w:tblW w:w="9645" w:type="dxa"/>
        <w:tblLook w:val="04A0" w:firstRow="1" w:lastRow="0" w:firstColumn="1" w:lastColumn="0" w:noHBand="0" w:noVBand="1"/>
      </w:tblPr>
      <w:tblGrid>
        <w:gridCol w:w="3827"/>
        <w:gridCol w:w="5818"/>
      </w:tblGrid>
      <w:tr w:rsidR="006A3F8A" w:rsidRPr="00AD2769" w14:paraId="5873E54D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1CA9" w14:textId="77777777" w:rsidR="006A3F8A" w:rsidRPr="00E105B0" w:rsidRDefault="005800D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Наименование на кандидата/водещия партньор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6B4C" w14:textId="20A669FC" w:rsidR="006A3F8A" w:rsidRPr="00E105B0" w:rsidRDefault="006160A2" w:rsidP="00271EB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Район „Подуяне“ Столична община</w:t>
            </w:r>
          </w:p>
        </w:tc>
      </w:tr>
      <w:tr w:rsidR="005800D7" w:rsidRPr="00E105B0" w14:paraId="220E0CB0" w14:textId="77777777" w:rsidTr="00FE35C4">
        <w:trPr>
          <w:trHeight w:val="3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98A1" w14:textId="77777777" w:rsidR="005800D7" w:rsidRPr="00E105B0" w:rsidRDefault="005800D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AA3" w14:textId="5DC4561E" w:rsidR="005800D7" w:rsidRPr="00E105B0" w:rsidRDefault="008E4EDC" w:rsidP="00271EB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4A3014">
              <w:t>0006963270530</w:t>
            </w:r>
          </w:p>
        </w:tc>
      </w:tr>
      <w:tr w:rsidR="007A7837" w:rsidRPr="00E105B0" w14:paraId="27F087E4" w14:textId="77777777" w:rsidTr="00FE35C4">
        <w:trPr>
          <w:trHeight w:val="3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DF4" w14:textId="77777777" w:rsidR="007A7837" w:rsidRPr="00E105B0" w:rsidRDefault="007A783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AE17" w14:textId="1EF2AB51" w:rsidR="007A7837" w:rsidRPr="00E105B0" w:rsidRDefault="006160A2" w:rsidP="00271EB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kern w:val="28"/>
                <w:szCs w:val="24"/>
                <w:lang w:val="bg-BG" w:eastAsia="en-GB"/>
              </w:rPr>
              <w:t>Кристиян Христов – Кмет на Район „Подуяне“</w:t>
            </w:r>
          </w:p>
        </w:tc>
      </w:tr>
      <w:tr w:rsidR="006A3F8A" w:rsidRPr="00E105B0" w14:paraId="24F9122F" w14:textId="77777777" w:rsidTr="00FE35C4">
        <w:trPr>
          <w:trHeight w:val="91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002" w14:textId="77777777" w:rsidR="006A3F8A" w:rsidRPr="00E105B0" w:rsidRDefault="005800D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0B0" w14:textId="24AA0E11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Община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Столична, Район „Подуяне“</w:t>
            </w:r>
          </w:p>
          <w:p w14:paraId="3B06D4C0" w14:textId="77777777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Град/село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София</w:t>
            </w:r>
          </w:p>
          <w:p w14:paraId="0710A791" w14:textId="30875362" w:rsidR="007A7837" w:rsidRPr="00E105B0" w:rsidRDefault="007A7837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 xml:space="preserve">Ул. </w:t>
            </w:r>
            <w:r w:rsidR="006160A2">
              <w:rPr>
                <w:rFonts w:cs="Times New Roman"/>
                <w:kern w:val="28"/>
                <w:szCs w:val="24"/>
                <w:lang w:val="bg-BG" w:eastAsia="en-GB"/>
              </w:rPr>
              <w:t>„</w:t>
            </w:r>
            <w:proofErr w:type="spellStart"/>
            <w:r w:rsidR="006160A2">
              <w:rPr>
                <w:rFonts w:cs="Times New Roman"/>
                <w:kern w:val="28"/>
                <w:szCs w:val="24"/>
                <w:lang w:val="bg-BG" w:eastAsia="en-GB"/>
              </w:rPr>
              <w:t>Плакалница</w:t>
            </w:r>
            <w:proofErr w:type="spellEnd"/>
            <w:r w:rsidR="006160A2">
              <w:rPr>
                <w:rFonts w:cs="Times New Roman"/>
                <w:kern w:val="28"/>
                <w:szCs w:val="24"/>
                <w:lang w:val="bg-BG" w:eastAsia="en-GB"/>
              </w:rPr>
              <w:t xml:space="preserve">“ </w:t>
            </w: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№</w:t>
            </w:r>
            <w:r w:rsidR="006160A2">
              <w:rPr>
                <w:rFonts w:cs="Times New Roman"/>
                <w:kern w:val="28"/>
                <w:szCs w:val="24"/>
                <w:lang w:val="bg-BG" w:eastAsia="en-GB"/>
              </w:rPr>
              <w:t>51</w:t>
            </w:r>
          </w:p>
        </w:tc>
      </w:tr>
      <w:tr w:rsidR="007A7837" w:rsidRPr="00E105B0" w14:paraId="3C3F0C1C" w14:textId="77777777" w:rsidTr="00FE35C4">
        <w:trPr>
          <w:trHeight w:val="91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ADF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за кореспонденция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3866" w14:textId="6AF13DDC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Община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Столична, Район „Подуяне“</w:t>
            </w:r>
          </w:p>
          <w:p w14:paraId="6DDC6D08" w14:textId="77777777" w:rsidR="006160A2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Град/село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 София</w:t>
            </w:r>
          </w:p>
          <w:p w14:paraId="00C2623A" w14:textId="308B887F" w:rsidR="007A7837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 xml:space="preserve">Ул. 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>„</w:t>
            </w:r>
            <w:proofErr w:type="spellStart"/>
            <w:r>
              <w:rPr>
                <w:rFonts w:cs="Times New Roman"/>
                <w:kern w:val="28"/>
                <w:szCs w:val="24"/>
                <w:lang w:val="bg-BG" w:eastAsia="en-GB"/>
              </w:rPr>
              <w:t>Плакалница</w:t>
            </w:r>
            <w:proofErr w:type="spellEnd"/>
            <w:r>
              <w:rPr>
                <w:rFonts w:cs="Times New Roman"/>
                <w:kern w:val="28"/>
                <w:szCs w:val="24"/>
                <w:lang w:val="bg-BG" w:eastAsia="en-GB"/>
              </w:rPr>
              <w:t xml:space="preserve">“ </w:t>
            </w: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№</w:t>
            </w:r>
            <w:r w:rsidR="00F56580">
              <w:rPr>
                <w:rFonts w:cs="Times New Roman"/>
                <w:kern w:val="28"/>
                <w:szCs w:val="24"/>
                <w:lang w:val="bg-BG" w:eastAsia="en-GB"/>
              </w:rPr>
              <w:t xml:space="preserve"> </w:t>
            </w:r>
            <w:r>
              <w:rPr>
                <w:rFonts w:cs="Times New Roman"/>
                <w:kern w:val="28"/>
                <w:szCs w:val="24"/>
                <w:lang w:val="bg-BG" w:eastAsia="en-GB"/>
              </w:rPr>
              <w:t>51</w:t>
            </w:r>
          </w:p>
        </w:tc>
      </w:tr>
      <w:tr w:rsidR="007A7837" w:rsidRPr="00E105B0" w14:paraId="6E56153F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5B20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Телефон/факс: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E78" w14:textId="1E192BDB" w:rsidR="007A7837" w:rsidRPr="00E105B0" w:rsidRDefault="006160A2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02 8146-158</w:t>
            </w:r>
          </w:p>
        </w:tc>
      </w:tr>
      <w:tr w:rsidR="007A7837" w:rsidRPr="00E105B0" w14:paraId="07571748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020D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szCs w:val="24"/>
                <w:lang w:val="bg-BG"/>
              </w:rPr>
              <w:t>Електронна поща: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9C8" w14:textId="7A2754D9" w:rsidR="007A7837" w:rsidRPr="00E105B0" w:rsidRDefault="006160A2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raion@poduiane.info</w:t>
            </w:r>
          </w:p>
        </w:tc>
      </w:tr>
      <w:tr w:rsidR="007A7837" w:rsidRPr="00E105B0" w14:paraId="45BAD1E4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CC6B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Лице за контакт: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59B" w14:textId="7F803A86" w:rsidR="007A7837" w:rsidRPr="00E105B0" w:rsidRDefault="006160A2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kern w:val="28"/>
                <w:szCs w:val="24"/>
                <w:lang w:val="bg-BG" w:eastAsia="en-GB"/>
              </w:rPr>
              <w:t>Антоанета Стоева – Главен архитект на Район „Подуяне“</w:t>
            </w:r>
          </w:p>
        </w:tc>
      </w:tr>
    </w:tbl>
    <w:tbl>
      <w:tblPr>
        <w:tblStyle w:val="TableGrid1"/>
        <w:tblW w:w="9635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812"/>
      </w:tblGrid>
      <w:tr w:rsidR="00B83517" w:rsidRPr="00E105B0" w14:paraId="0C8EE13C" w14:textId="77777777" w:rsidTr="00CA512D">
        <w:tc>
          <w:tcPr>
            <w:tcW w:w="3823" w:type="dxa"/>
          </w:tcPr>
          <w:p w14:paraId="2B12F5B7" w14:textId="77777777" w:rsidR="00B83517" w:rsidRPr="00AA0456" w:rsidRDefault="00B83517" w:rsidP="00271EB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b/>
                <w:kern w:val="28"/>
                <w:szCs w:val="24"/>
                <w:lang w:val="bg-BG" w:eastAsia="en-GB"/>
              </w:rPr>
              <w:t>Електронна поща и телефон на лицето за контакт:</w:t>
            </w:r>
          </w:p>
        </w:tc>
        <w:tc>
          <w:tcPr>
            <w:tcW w:w="5812" w:type="dxa"/>
          </w:tcPr>
          <w:p w14:paraId="116937D0" w14:textId="6DEC11C2" w:rsidR="00B83517" w:rsidRPr="006160A2" w:rsidRDefault="006160A2" w:rsidP="00271EB4">
            <w:pPr>
              <w:spacing w:after="120"/>
              <w:rPr>
                <w:rFonts w:cs="Times New Roman"/>
                <w:kern w:val="28"/>
                <w:szCs w:val="24"/>
                <w:lang w:eastAsia="en-GB"/>
              </w:rPr>
            </w:pPr>
            <w:r>
              <w:rPr>
                <w:rFonts w:cs="Times New Roman"/>
                <w:kern w:val="28"/>
                <w:szCs w:val="24"/>
                <w:lang w:eastAsia="en-GB"/>
              </w:rPr>
              <w:t>a.stoeva@poduiane.info</w:t>
            </w:r>
          </w:p>
        </w:tc>
      </w:tr>
    </w:tbl>
    <w:tbl>
      <w:tblPr>
        <w:tblStyle w:val="TableGrid"/>
        <w:tblW w:w="9645" w:type="dxa"/>
        <w:tblLook w:val="04A0" w:firstRow="1" w:lastRow="0" w:firstColumn="1" w:lastColumn="0" w:noHBand="0" w:noVBand="1"/>
      </w:tblPr>
      <w:tblGrid>
        <w:gridCol w:w="3823"/>
        <w:gridCol w:w="5812"/>
        <w:gridCol w:w="10"/>
      </w:tblGrid>
      <w:tr w:rsidR="00F53335" w:rsidRPr="00E105B0" w14:paraId="1A2B614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6376E3" w14:textId="77777777" w:rsidR="00F53335" w:rsidRPr="00E105B0" w:rsidRDefault="00F53335" w:rsidP="00F53335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Партньор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D4D63A" w14:textId="00419A9F" w:rsidR="00F53335" w:rsidRPr="00E105B0" w:rsidRDefault="006160A2" w:rsidP="00F53335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b/>
                <w:kern w:val="28"/>
                <w:szCs w:val="24"/>
                <w:lang w:val="bg-BG" w:eastAsia="en-GB"/>
              </w:rPr>
              <w:t>Сдружение „ВИТ 34“</w:t>
            </w:r>
          </w:p>
        </w:tc>
      </w:tr>
      <w:tr w:rsidR="009B7A74" w:rsidRPr="00E105B0" w14:paraId="5DE8820C" w14:textId="77777777" w:rsidTr="00F57582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A4A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lastRenderedPageBreak/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3F48" w14:textId="38FFD737" w:rsidR="009B7A74" w:rsidRPr="00F57582" w:rsidRDefault="00F57582" w:rsidP="009B7A7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F57582">
              <w:rPr>
                <w:rFonts w:cs="Times New Roman"/>
                <w:kern w:val="28"/>
                <w:szCs w:val="24"/>
                <w:lang w:val="bg-BG" w:eastAsia="en-GB"/>
              </w:rPr>
              <w:t>181113213</w:t>
            </w:r>
          </w:p>
        </w:tc>
      </w:tr>
      <w:tr w:rsidR="009B7A74" w:rsidRPr="00E105B0" w14:paraId="33AF693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ED8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14F" w14:textId="79102002" w:rsidR="009B7A74" w:rsidRPr="00E105B0" w:rsidRDefault="006160A2" w:rsidP="009B7A7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 xml:space="preserve">Велимир Георгиев </w:t>
            </w:r>
            <w:proofErr w:type="spellStart"/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Бъчев</w:t>
            </w:r>
            <w:proofErr w:type="spellEnd"/>
          </w:p>
        </w:tc>
      </w:tr>
      <w:tr w:rsidR="009B7A74" w:rsidRPr="00E105B0" w14:paraId="63CB555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787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B84" w14:textId="77777777" w:rsidR="006160A2" w:rsidRPr="006160A2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Община Столична, район „Подуяне“</w:t>
            </w:r>
          </w:p>
          <w:p w14:paraId="6ED5E8F5" w14:textId="50896FB9" w:rsidR="006160A2" w:rsidRPr="006160A2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kern w:val="28"/>
                <w:szCs w:val="24"/>
                <w:lang w:val="bg-BG" w:eastAsia="en-GB"/>
              </w:rPr>
              <w:t>г</w:t>
            </w: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рад</w:t>
            </w:r>
            <w:r>
              <w:rPr>
                <w:rFonts w:cs="Times New Roman"/>
                <w:kern w:val="28"/>
                <w:szCs w:val="24"/>
                <w:lang w:eastAsia="en-GB"/>
              </w:rPr>
              <w:t xml:space="preserve"> </w:t>
            </w: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София</w:t>
            </w:r>
          </w:p>
          <w:p w14:paraId="66B90A41" w14:textId="1F56EF53" w:rsidR="009B7A74" w:rsidRPr="00E105B0" w:rsidRDefault="006160A2" w:rsidP="006160A2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6160A2">
              <w:rPr>
                <w:rFonts w:cs="Times New Roman"/>
                <w:kern w:val="28"/>
                <w:szCs w:val="24"/>
                <w:lang w:val="bg-BG" w:eastAsia="en-GB"/>
              </w:rPr>
              <w:t>ул. Спас Гинев №34</w:t>
            </w:r>
          </w:p>
        </w:tc>
      </w:tr>
      <w:tr w:rsidR="009B7A74" w:rsidRPr="00E105B0" w14:paraId="34228E98" w14:textId="77777777" w:rsidTr="00FE35C4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538B5" w14:textId="77777777" w:rsidR="009B7A74" w:rsidRPr="00E105B0" w:rsidRDefault="009B7A74" w:rsidP="001961E9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Обосновка за участието на партньора</w:t>
            </w:r>
          </w:p>
          <w:p w14:paraId="2388864C" w14:textId="41CA1AF3" w:rsidR="00803690" w:rsidRPr="00637C5C" w:rsidRDefault="0096035A" w:rsidP="001961E9">
            <w:pPr>
              <w:spacing w:after="120"/>
              <w:jc w:val="both"/>
              <w:rPr>
                <w:rFonts w:cs="Times New Roman"/>
                <w:lang w:val="bg-BG"/>
              </w:rPr>
            </w:pPr>
            <w:r w:rsidRPr="00637C5C">
              <w:rPr>
                <w:rFonts w:cs="Times New Roman"/>
                <w:kern w:val="28"/>
                <w:sz w:val="22"/>
                <w:lang w:val="bg-BG" w:eastAsia="en-GB"/>
              </w:rPr>
              <w:t>Проектната идея попада в група мерки „Енергийна ефективност“ максималният интензитет на БФП е 95%, като за сградата следва да бъде предвиден 5% собствен принос.  Средствата за собствен принос се осигуряват от собствениците на сградите/обектите, които са учредили Сдружение „ВИТ 34“.</w:t>
            </w:r>
          </w:p>
          <w:p w14:paraId="4794D7AB" w14:textId="77777777" w:rsidR="00803690" w:rsidRPr="00E105B0" w:rsidRDefault="00803690" w:rsidP="001961E9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</w:tbl>
    <w:p w14:paraId="6E998F49" w14:textId="77777777" w:rsidR="00617DD4" w:rsidRPr="00E105B0" w:rsidRDefault="00617DD4" w:rsidP="00AF4B3D">
      <w:pPr>
        <w:rPr>
          <w:sz w:val="22"/>
          <w:lang w:val="bg-BG"/>
        </w:rPr>
      </w:pPr>
    </w:p>
    <w:p w14:paraId="141ACB73" w14:textId="77777777" w:rsidR="00C62FB1" w:rsidRPr="00E105B0" w:rsidRDefault="008762C9" w:rsidP="003F3A2E">
      <w:pPr>
        <w:pStyle w:val="Heading1"/>
        <w:rPr>
          <w:lang w:val="bg-BG"/>
        </w:rPr>
      </w:pPr>
      <w:r w:rsidRPr="00E105B0">
        <w:rPr>
          <w:lang w:val="bg-BG"/>
        </w:rPr>
        <w:t>Кратко описание на проектната идея</w:t>
      </w:r>
    </w:p>
    <w:p w14:paraId="62FBABDB" w14:textId="77777777" w:rsidR="00C62FB1" w:rsidRPr="00E105B0" w:rsidRDefault="0085356E" w:rsidP="004E337E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В рамките на до </w:t>
      </w:r>
      <w:r w:rsidR="003F395B" w:rsidRPr="00E105B0">
        <w:rPr>
          <w:i/>
          <w:sz w:val="22"/>
          <w:lang w:val="bg-BG"/>
        </w:rPr>
        <w:t>2</w:t>
      </w:r>
      <w:r w:rsidRPr="00E105B0">
        <w:rPr>
          <w:i/>
          <w:sz w:val="22"/>
          <w:lang w:val="bg-BG"/>
        </w:rPr>
        <w:t xml:space="preserve"> 000 знака се о</w:t>
      </w:r>
      <w:r w:rsidR="00BC49BA" w:rsidRPr="00E105B0">
        <w:rPr>
          <w:i/>
          <w:sz w:val="22"/>
          <w:lang w:val="bg-BG"/>
        </w:rPr>
        <w:t xml:space="preserve">писва целта на проектната идея, чрез какви мерки ще бъде постигната тя и какви са очакваните резултати. </w:t>
      </w:r>
      <w:r w:rsidRPr="00E105B0">
        <w:rPr>
          <w:i/>
          <w:sz w:val="22"/>
          <w:lang w:val="bg-BG"/>
        </w:rPr>
        <w:t>В случай на мерки от различни сектори</w:t>
      </w:r>
      <w:r w:rsidR="003F395B" w:rsidRPr="00E105B0">
        <w:rPr>
          <w:i/>
          <w:sz w:val="22"/>
          <w:lang w:val="bg-BG"/>
        </w:rPr>
        <w:t>, за които се предвижда финансиране от ПРР,</w:t>
      </w:r>
      <w:r w:rsidR="00742BAB" w:rsidRPr="00E105B0">
        <w:rPr>
          <w:i/>
          <w:sz w:val="22"/>
          <w:lang w:val="bg-BG"/>
        </w:rPr>
        <w:t xml:space="preserve"> се представя обосновка за интегрирания ефект от</w:t>
      </w:r>
      <w:r w:rsidR="00330877" w:rsidRPr="00E105B0">
        <w:rPr>
          <w:i/>
          <w:sz w:val="22"/>
          <w:lang w:val="bg-BG"/>
        </w:rPr>
        <w:t xml:space="preserve"> изпълнението на мерките: как мерките са обвързани помежду си, как всяка от тях допринася за изпълнението на целта на проектната идея</w:t>
      </w:r>
      <w:r w:rsidR="00D865E4" w:rsidRPr="00E105B0">
        <w:rPr>
          <w:i/>
          <w:sz w:val="22"/>
          <w:lang w:val="bg-BG"/>
        </w:rPr>
        <w:t>, защо е необходимо в проектната идея да присъства всяка отделна мярка</w:t>
      </w:r>
      <w:r w:rsidR="00330877" w:rsidRPr="00E105B0">
        <w:rPr>
          <w:i/>
          <w:sz w:val="22"/>
          <w:lang w:val="bg-BG"/>
        </w:rPr>
        <w:t xml:space="preserve"> и защо </w:t>
      </w:r>
      <w:r w:rsidR="003F395B" w:rsidRPr="00E105B0">
        <w:rPr>
          <w:i/>
          <w:sz w:val="22"/>
          <w:lang w:val="bg-BG"/>
        </w:rPr>
        <w:t xml:space="preserve">без изпълнението им </w:t>
      </w:r>
      <w:r w:rsidR="003F395B" w:rsidRPr="00E105B0">
        <w:rPr>
          <w:rFonts w:cs="Times New Roman"/>
          <w:i/>
          <w:sz w:val="22"/>
          <w:lang w:val="bg-BG"/>
        </w:rPr>
        <w:t>няма да бъдат постигнати очакваните резултати, свързани с изпълнението на цел</w:t>
      </w:r>
      <w:r w:rsidR="004E337E" w:rsidRPr="00E105B0">
        <w:rPr>
          <w:rFonts w:cs="Times New Roman"/>
          <w:i/>
          <w:sz w:val="22"/>
          <w:lang w:val="bg-BG"/>
        </w:rPr>
        <w:t>та.</w:t>
      </w:r>
      <w:r w:rsidR="00D865E4" w:rsidRPr="00E105B0">
        <w:rPr>
          <w:rFonts w:cs="Times New Roman"/>
          <w:i/>
          <w:sz w:val="22"/>
          <w:lang w:val="bg-BG"/>
        </w:rPr>
        <w:t xml:space="preserve"> </w:t>
      </w:r>
      <w:r w:rsidR="004E337E" w:rsidRPr="00E105B0">
        <w:rPr>
          <w:rFonts w:cs="Times New Roman"/>
          <w:i/>
          <w:sz w:val="22"/>
          <w:lang w:val="bg-BG"/>
        </w:rPr>
        <w:t xml:space="preserve"> В този случай броят на знаците може да стигне до 4 000.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4E337E" w:rsidRPr="00E105B0" w14:paraId="27436475" w14:textId="77777777" w:rsidTr="004E337E">
        <w:tc>
          <w:tcPr>
            <w:tcW w:w="9396" w:type="dxa"/>
          </w:tcPr>
          <w:p w14:paraId="0F2F971F" w14:textId="4C31C08F" w:rsidR="00382F27" w:rsidRPr="00637C5C" w:rsidRDefault="00D4463B" w:rsidP="00B63F02">
            <w:p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предвижда да бъдат изпълнение мерки за </w:t>
            </w:r>
            <w:r w:rsidR="00382F27" w:rsidRPr="00637C5C">
              <w:rPr>
                <w:iCs/>
                <w:szCs w:val="24"/>
                <w:lang w:val="bg-BG"/>
              </w:rPr>
              <w:t>„Енергийна ефективност“, вкл. конструктивно (и сеизмично) укрепване на жилищна сграда с идентификатор</w:t>
            </w:r>
            <w:r w:rsidR="003C7F5B" w:rsidRPr="00637C5C">
              <w:rPr>
                <w:iCs/>
                <w:szCs w:val="24"/>
                <w:lang w:val="bg-BG"/>
              </w:rPr>
              <w:t xml:space="preserve"> </w:t>
            </w:r>
            <w:r w:rsidR="00382F27" w:rsidRPr="00637C5C">
              <w:rPr>
                <w:iCs/>
                <w:szCs w:val="24"/>
                <w:lang w:val="bg-BG"/>
              </w:rPr>
              <w:t>68134.606.455.4</w:t>
            </w:r>
            <w:r w:rsidR="00DE21F1" w:rsidRPr="00637C5C">
              <w:rPr>
                <w:iCs/>
                <w:szCs w:val="24"/>
                <w:lang w:val="bg-BG"/>
              </w:rPr>
              <w:t xml:space="preserve"> и благоустрояване на околоблоковото пространство в</w:t>
            </w:r>
            <w:r w:rsidR="00382F27" w:rsidRPr="00637C5C">
              <w:rPr>
                <w:iCs/>
                <w:szCs w:val="24"/>
                <w:lang w:val="bg-BG"/>
              </w:rPr>
              <w:t xml:space="preserve"> УПИ II – „за ЖС“, кв. 53, местност „жк Хаджи, Димитър“</w:t>
            </w:r>
            <w:r w:rsidR="00B63F02" w:rsidRPr="00637C5C">
              <w:rPr>
                <w:iCs/>
                <w:szCs w:val="24"/>
                <w:lang w:val="bg-BG"/>
              </w:rPr>
              <w:t xml:space="preserve">, </w:t>
            </w:r>
            <w:r w:rsidR="00382F27" w:rsidRPr="00637C5C">
              <w:rPr>
                <w:iCs/>
                <w:szCs w:val="24"/>
                <w:lang w:val="bg-BG"/>
              </w:rPr>
              <w:t>ул. „Спас Гинев“ № 34, бл. 2, вх. А и вх. Б, кв. „Хаджи Димитър“, град София, Район „Подуяне“ Столична община</w:t>
            </w:r>
            <w:r w:rsidR="003C7F5B" w:rsidRPr="00637C5C">
              <w:rPr>
                <w:iCs/>
                <w:szCs w:val="24"/>
                <w:lang w:val="bg-BG"/>
              </w:rPr>
              <w:t>.</w:t>
            </w:r>
          </w:p>
          <w:p w14:paraId="0AA86CFF" w14:textId="4433CA93" w:rsidR="00B63F02" w:rsidRPr="00637C5C" w:rsidRDefault="00B5560C" w:rsidP="00B63F02">
            <w:pPr>
              <w:jc w:val="both"/>
              <w:rPr>
                <w:iCs/>
                <w:szCs w:val="24"/>
                <w:lang w:val="bg-BG"/>
              </w:rPr>
            </w:pPr>
            <w:proofErr w:type="spellStart"/>
            <w:r w:rsidRPr="00637C5C">
              <w:rPr>
                <w:iCs/>
                <w:szCs w:val="24"/>
                <w:lang w:val="bg-BG"/>
              </w:rPr>
              <w:t>Паркоустрояване</w:t>
            </w:r>
            <w:proofErr w:type="spellEnd"/>
            <w:r w:rsidR="00B63F02" w:rsidRPr="00637C5C">
              <w:rPr>
                <w:iCs/>
                <w:szCs w:val="24"/>
                <w:lang w:val="bg-BG"/>
              </w:rPr>
              <w:t xml:space="preserve"> на съседен УПИ VI- „за озеленяване с режим на ТГО“, кв. 53, местност „жк Хаджи, Димитър“, Район „Подуяне“ Столична община</w:t>
            </w:r>
            <w:r w:rsidR="00F56580" w:rsidRPr="00637C5C">
              <w:rPr>
                <w:iCs/>
                <w:szCs w:val="24"/>
                <w:lang w:val="bg-BG"/>
              </w:rPr>
              <w:t>.</w:t>
            </w:r>
          </w:p>
          <w:p w14:paraId="11EF4C63" w14:textId="77777777" w:rsidR="00F56580" w:rsidRPr="00637C5C" w:rsidRDefault="00F56580" w:rsidP="00B63F02">
            <w:pPr>
              <w:jc w:val="both"/>
              <w:rPr>
                <w:iCs/>
                <w:szCs w:val="24"/>
                <w:lang w:val="bg-BG"/>
              </w:rPr>
            </w:pPr>
          </w:p>
          <w:p w14:paraId="15EA7E11" w14:textId="16B2BEAA" w:rsidR="000D39EA" w:rsidRPr="00637C5C" w:rsidRDefault="000D39EA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Проектната идея отговаря на План за интегрирано развитие на Столична община за периода 2021 – 2027 г. (Програма за София) със специфична цел (СЦ) 2 -</w:t>
            </w:r>
            <w:r w:rsidRPr="00637C5C">
              <w:rPr>
                <w:iCs/>
              </w:rPr>
              <w:t xml:space="preserve"> </w:t>
            </w:r>
            <w:r w:rsidRPr="00637C5C">
              <w:rPr>
                <w:iCs/>
                <w:szCs w:val="24"/>
                <w:lang w:val="bg-BG"/>
              </w:rPr>
              <w:t>Повишаване на енергийната ефективност и локалното производство на възобновяема енергия. Местоположението на сградата попада в зона за въздействие по СЦ 2, нужда от намеса: висока.</w:t>
            </w:r>
            <w:r w:rsidRPr="00637C5C">
              <w:rPr>
                <w:iCs/>
                <w:szCs w:val="24"/>
                <w:lang w:val="bg-BG"/>
              </w:rPr>
              <w:cr/>
              <w:t>Проектна готовност:</w:t>
            </w:r>
          </w:p>
          <w:p w14:paraId="489EBCF2" w14:textId="0C27B0F8" w:rsidR="00212F35" w:rsidRPr="00637C5C" w:rsidRDefault="00212F35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Сградата на Блок 2 е изпълнена по одобрени проекти от 21.IV.1960 г. и позволителен билет за строителство 700/24.XI.1961 г. от С.Г.Н.С. Управление „Архитектура“, а също така одобрени проекти за поправки от 28.X.1964 г. и позволителен билет за строителство 2/5/6.IV1965 г. от С.Г.Н.С. Управление „Архитектура“. Типът на конструкцията е със зидани тухлени стени и подови конструкции от панели, тип „</w:t>
            </w:r>
            <w:proofErr w:type="spellStart"/>
            <w:r w:rsidRPr="00637C5C">
              <w:rPr>
                <w:iCs/>
                <w:szCs w:val="24"/>
                <w:lang w:val="bg-BG"/>
              </w:rPr>
              <w:t>спирола</w:t>
            </w:r>
            <w:proofErr w:type="spellEnd"/>
            <w:r w:rsidRPr="00637C5C">
              <w:rPr>
                <w:iCs/>
                <w:szCs w:val="24"/>
                <w:lang w:val="bg-BG"/>
              </w:rPr>
              <w:t xml:space="preserve">“. </w:t>
            </w:r>
          </w:p>
          <w:p w14:paraId="69BCC10E" w14:textId="7CDCD5FA" w:rsidR="00212F35" w:rsidRPr="00637C5C" w:rsidRDefault="00212F35" w:rsidP="00E92C17">
            <w:pPr>
              <w:jc w:val="both"/>
              <w:rPr>
                <w:b/>
                <w:iCs/>
                <w:szCs w:val="24"/>
                <w:lang w:val="bg-BG"/>
              </w:rPr>
            </w:pPr>
            <w:r w:rsidRPr="00637C5C">
              <w:rPr>
                <w:b/>
                <w:iCs/>
                <w:szCs w:val="24"/>
                <w:lang w:val="bg-BG"/>
              </w:rPr>
              <w:lastRenderedPageBreak/>
              <w:t xml:space="preserve">Неравномерни деформации са довели до пукнатини, </w:t>
            </w:r>
            <w:r w:rsidR="00C77721" w:rsidRPr="00637C5C">
              <w:rPr>
                <w:b/>
                <w:iCs/>
                <w:szCs w:val="24"/>
                <w:lang w:val="bg-BG"/>
              </w:rPr>
              <w:t>съсредоточени</w:t>
            </w:r>
            <w:r w:rsidRPr="00637C5C">
              <w:rPr>
                <w:b/>
                <w:iCs/>
                <w:szCs w:val="24"/>
                <w:lang w:val="bg-BG"/>
              </w:rPr>
              <w:t xml:space="preserve"> около мястото на връзката на панелите с различна </w:t>
            </w:r>
            <w:r w:rsidR="00C77721" w:rsidRPr="00637C5C">
              <w:rPr>
                <w:b/>
                <w:iCs/>
                <w:szCs w:val="24"/>
                <w:lang w:val="bg-BG"/>
              </w:rPr>
              <w:t>ориентация</w:t>
            </w:r>
            <w:r w:rsidRPr="00637C5C">
              <w:rPr>
                <w:b/>
                <w:iCs/>
                <w:szCs w:val="24"/>
                <w:lang w:val="bg-BG"/>
              </w:rPr>
              <w:t>.</w:t>
            </w:r>
            <w:r w:rsidR="009B503C" w:rsidRPr="00637C5C">
              <w:rPr>
                <w:b/>
                <w:iCs/>
                <w:szCs w:val="24"/>
                <w:lang w:val="bg-BG"/>
              </w:rPr>
              <w:t xml:space="preserve"> Установени са пукнатини по фасадата на сградата и в жилищата.</w:t>
            </w:r>
          </w:p>
          <w:p w14:paraId="3508F142" w14:textId="327188ED" w:rsidR="003C7F5B" w:rsidRPr="00637C5C" w:rsidRDefault="003C7F5B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Изготвена е геотехническа експертиза с изчисления, възложена от „Метрополитен“ ЕАД на „Грунд 1“ ООД. За сградата има изготвено архитектурно и конструктивно заснемане на сутерен, геодезическо заснемане на сградата и прилежащ </w:t>
            </w:r>
            <w:r w:rsidR="000D39EA" w:rsidRPr="00637C5C">
              <w:rPr>
                <w:iCs/>
                <w:szCs w:val="24"/>
                <w:lang w:val="bg-BG"/>
              </w:rPr>
              <w:t>т</w:t>
            </w:r>
            <w:r w:rsidRPr="00637C5C">
              <w:rPr>
                <w:iCs/>
                <w:szCs w:val="24"/>
                <w:lang w:val="bg-BG"/>
              </w:rPr>
              <w:t>ерен, възложени от Етажната собственост.</w:t>
            </w:r>
          </w:p>
          <w:p w14:paraId="0859FAD5" w14:textId="0DAE2EB0" w:rsidR="003C7F5B" w:rsidRPr="00637C5C" w:rsidRDefault="003C7F5B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Заключението от извършените проучвани и експертизи установява, че конструкцията на  Блок 2 (</w:t>
            </w:r>
            <w:proofErr w:type="spellStart"/>
            <w:r w:rsidRPr="00637C5C">
              <w:rPr>
                <w:iCs/>
                <w:szCs w:val="24"/>
                <w:lang w:val="bg-BG"/>
              </w:rPr>
              <w:t>жил</w:t>
            </w:r>
            <w:proofErr w:type="spellEnd"/>
            <w:r w:rsidR="00647FF7" w:rsidRPr="00637C5C">
              <w:rPr>
                <w:iCs/>
                <w:szCs w:val="24"/>
                <w:lang w:val="bg-BG"/>
              </w:rPr>
              <w:t>.</w:t>
            </w:r>
            <w:r w:rsidRPr="00637C5C">
              <w:rPr>
                <w:iCs/>
                <w:szCs w:val="24"/>
                <w:lang w:val="bg-BG"/>
              </w:rPr>
              <w:t xml:space="preserve"> сграда с идентификатор 68134.606.455.4) е в гранично състояние, особено при действието на земетръс, макар и с ниска интензивност.</w:t>
            </w:r>
            <w:r w:rsidR="00EF262F" w:rsidRPr="00637C5C">
              <w:rPr>
                <w:iCs/>
                <w:szCs w:val="24"/>
                <w:lang w:val="bg-BG"/>
              </w:rPr>
              <w:t xml:space="preserve"> Почвените условия в зоната на блока са нееднородни и сравнително неблагоприятни, при проведените проучвателни сондажи се установи, че откъм западния край на сградата съществува каверна и не е ясно колко такива кухини (каверни) има в план и с какви размери са.</w:t>
            </w:r>
          </w:p>
          <w:p w14:paraId="2CE29DC5" w14:textId="7D599207" w:rsidR="00EF262F" w:rsidRPr="00637C5C" w:rsidRDefault="00EF262F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Проектната идея включва усилване на земната основа, чрез инжекционни микропилоти по целия периметър на блока, както и при някои вътрешни стени, с което ще се създаде равномерна и здрава земна основа.</w:t>
            </w:r>
          </w:p>
          <w:p w14:paraId="70440F2D" w14:textId="635F041C" w:rsidR="00EF262F" w:rsidRPr="00637C5C" w:rsidRDefault="00EF262F" w:rsidP="00E92C17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За да се осигури </w:t>
            </w:r>
            <w:r w:rsidR="004B79BD" w:rsidRPr="00637C5C">
              <w:rPr>
                <w:iCs/>
                <w:szCs w:val="24"/>
                <w:lang w:val="bg-BG"/>
              </w:rPr>
              <w:t>връхната конструкция и да се подобри статиката на блока, съгласно съвременните изисквания за строителство на сгради и съоръжения в сеизмични райони е предвидено усилване на връхната конструкция.</w:t>
            </w:r>
          </w:p>
          <w:p w14:paraId="4C5F8310" w14:textId="617032EF" w:rsidR="00D7459B" w:rsidRPr="00637C5C" w:rsidRDefault="00D7459B" w:rsidP="00D7459B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За изпълнение на мерки за енергийна ефективност са предвидени, смяна на дограма, топлинно изолиране на външни стени, под и покрив, инсталация на възобновяеми енергийни източници, както и други съпътстващи дейности.</w:t>
            </w:r>
            <w:r w:rsidR="00541F4F" w:rsidRPr="00637C5C">
              <w:rPr>
                <w:iCs/>
                <w:szCs w:val="24"/>
                <w:lang w:val="bg-BG"/>
              </w:rPr>
              <w:t xml:space="preserve"> Предвидените мерки ще постигнат най-малко клас на енергопотребление „B“ на сградата.</w:t>
            </w:r>
          </w:p>
          <w:p w14:paraId="05A0634A" w14:textId="30ADCFBB" w:rsidR="00764553" w:rsidRPr="00637C5C" w:rsidRDefault="00764553" w:rsidP="00764553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Благоустрояване на пространството около блок 2, УПИ </w:t>
            </w:r>
            <w:r w:rsidRPr="00637C5C">
              <w:rPr>
                <w:iCs/>
                <w:szCs w:val="24"/>
              </w:rPr>
              <w:t>II</w:t>
            </w:r>
            <w:r w:rsidRPr="00637C5C">
              <w:rPr>
                <w:iCs/>
                <w:szCs w:val="24"/>
                <w:lang w:val="bg-BG"/>
              </w:rPr>
              <w:t>-„за ЖС“</w:t>
            </w:r>
            <w:r w:rsidRPr="00637C5C">
              <w:rPr>
                <w:iCs/>
                <w:szCs w:val="24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 xml:space="preserve">с предвидени дейности по </w:t>
            </w:r>
            <w:r w:rsidR="003C4F66" w:rsidRPr="00637C5C">
              <w:rPr>
                <w:iCs/>
                <w:szCs w:val="24"/>
                <w:lang w:val="bg-BG"/>
              </w:rPr>
              <w:t xml:space="preserve">озеленяване и </w:t>
            </w:r>
            <w:proofErr w:type="spellStart"/>
            <w:r w:rsidR="003C4F66" w:rsidRPr="00637C5C">
              <w:rPr>
                <w:iCs/>
                <w:szCs w:val="24"/>
                <w:lang w:val="bg-BG"/>
              </w:rPr>
              <w:t>рехабилитиране</w:t>
            </w:r>
            <w:proofErr w:type="spellEnd"/>
            <w:r w:rsidR="003C4F66" w:rsidRPr="00637C5C">
              <w:rPr>
                <w:iCs/>
                <w:szCs w:val="24"/>
                <w:lang w:val="bg-BG"/>
              </w:rPr>
              <w:t xml:space="preserve"> на</w:t>
            </w:r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C27813" w:rsidRPr="00637C5C">
              <w:rPr>
                <w:iCs/>
                <w:szCs w:val="24"/>
                <w:lang w:val="bg-BG"/>
              </w:rPr>
              <w:t xml:space="preserve">прилежащите площи – </w:t>
            </w:r>
            <w:proofErr w:type="spellStart"/>
            <w:r w:rsidR="00C27813" w:rsidRPr="00637C5C">
              <w:rPr>
                <w:iCs/>
                <w:szCs w:val="24"/>
                <w:lang w:val="bg-BG"/>
              </w:rPr>
              <w:t>алейна</w:t>
            </w:r>
            <w:proofErr w:type="spellEnd"/>
            <w:r w:rsidR="00C27813" w:rsidRPr="00637C5C">
              <w:rPr>
                <w:iCs/>
                <w:szCs w:val="24"/>
                <w:lang w:val="bg-BG"/>
              </w:rPr>
              <w:t xml:space="preserve"> и </w:t>
            </w:r>
            <w:r w:rsidR="003C4F66" w:rsidRPr="00637C5C">
              <w:rPr>
                <w:iCs/>
                <w:szCs w:val="24"/>
                <w:lang w:val="bg-BG"/>
              </w:rPr>
              <w:t>тротоарна настилка.</w:t>
            </w:r>
          </w:p>
          <w:p w14:paraId="5C0AADB8" w14:textId="2593AAB5" w:rsidR="00764553" w:rsidRPr="00637C5C" w:rsidRDefault="00B5560C" w:rsidP="00764553">
            <w:pPr>
              <w:jc w:val="both"/>
              <w:rPr>
                <w:iCs/>
                <w:szCs w:val="24"/>
                <w:lang w:val="bg-BG"/>
              </w:rPr>
            </w:pPr>
            <w:proofErr w:type="spellStart"/>
            <w:r w:rsidRPr="00637C5C">
              <w:rPr>
                <w:iCs/>
                <w:szCs w:val="24"/>
                <w:lang w:val="bg-BG"/>
              </w:rPr>
              <w:t>Паркоустрояване</w:t>
            </w:r>
            <w:proofErr w:type="spellEnd"/>
            <w:r w:rsidR="00764553" w:rsidRPr="00637C5C">
              <w:rPr>
                <w:iCs/>
                <w:szCs w:val="24"/>
                <w:lang w:val="bg-BG"/>
              </w:rPr>
              <w:t xml:space="preserve"> на</w:t>
            </w:r>
            <w:r w:rsidR="00764553" w:rsidRPr="00637C5C">
              <w:rPr>
                <w:iCs/>
                <w:szCs w:val="24"/>
              </w:rPr>
              <w:t xml:space="preserve"> </w:t>
            </w:r>
            <w:r w:rsidR="00764553" w:rsidRPr="00637C5C">
              <w:rPr>
                <w:iCs/>
                <w:szCs w:val="24"/>
                <w:lang w:val="bg-BG"/>
              </w:rPr>
              <w:t xml:space="preserve">съседен УПИ </w:t>
            </w:r>
            <w:r w:rsidR="00764553" w:rsidRPr="00637C5C">
              <w:rPr>
                <w:iCs/>
                <w:szCs w:val="24"/>
              </w:rPr>
              <w:t xml:space="preserve">VI- </w:t>
            </w:r>
            <w:r w:rsidR="00764553" w:rsidRPr="00637C5C">
              <w:rPr>
                <w:iCs/>
                <w:szCs w:val="24"/>
                <w:lang w:val="bg-BG"/>
              </w:rPr>
              <w:t>„</w:t>
            </w:r>
            <w:proofErr w:type="spellStart"/>
            <w:r w:rsidR="00764553" w:rsidRPr="00637C5C">
              <w:rPr>
                <w:iCs/>
                <w:szCs w:val="24"/>
              </w:rPr>
              <w:t>за</w:t>
            </w:r>
            <w:proofErr w:type="spellEnd"/>
            <w:r w:rsidR="00764553" w:rsidRPr="00637C5C">
              <w:rPr>
                <w:iCs/>
                <w:szCs w:val="24"/>
              </w:rPr>
              <w:t xml:space="preserve"> </w:t>
            </w:r>
            <w:proofErr w:type="spellStart"/>
            <w:r w:rsidR="00764553" w:rsidRPr="00637C5C">
              <w:rPr>
                <w:iCs/>
                <w:szCs w:val="24"/>
              </w:rPr>
              <w:t>озеленяване</w:t>
            </w:r>
            <w:proofErr w:type="spellEnd"/>
            <w:r w:rsidR="00764553" w:rsidRPr="00637C5C">
              <w:rPr>
                <w:iCs/>
                <w:szCs w:val="24"/>
              </w:rPr>
              <w:t xml:space="preserve"> с </w:t>
            </w:r>
            <w:proofErr w:type="spellStart"/>
            <w:r w:rsidR="00764553" w:rsidRPr="00637C5C">
              <w:rPr>
                <w:iCs/>
                <w:szCs w:val="24"/>
              </w:rPr>
              <w:t>режим</w:t>
            </w:r>
            <w:proofErr w:type="spellEnd"/>
            <w:r w:rsidR="00764553" w:rsidRPr="00637C5C">
              <w:rPr>
                <w:iCs/>
                <w:szCs w:val="24"/>
              </w:rPr>
              <w:t xml:space="preserve"> </w:t>
            </w:r>
            <w:proofErr w:type="spellStart"/>
            <w:r w:rsidR="00764553" w:rsidRPr="00637C5C">
              <w:rPr>
                <w:iCs/>
                <w:szCs w:val="24"/>
              </w:rPr>
              <w:t>на</w:t>
            </w:r>
            <w:proofErr w:type="spellEnd"/>
            <w:r w:rsidR="00764553" w:rsidRPr="00637C5C">
              <w:rPr>
                <w:iCs/>
                <w:szCs w:val="24"/>
              </w:rPr>
              <w:t xml:space="preserve"> ТГО</w:t>
            </w:r>
            <w:r w:rsidR="00764553" w:rsidRPr="00637C5C">
              <w:rPr>
                <w:iCs/>
                <w:szCs w:val="24"/>
                <w:lang w:val="bg-BG"/>
              </w:rPr>
              <w:t>“</w:t>
            </w:r>
            <w:r w:rsidR="003C4F66" w:rsidRPr="00637C5C">
              <w:rPr>
                <w:iCs/>
                <w:szCs w:val="24"/>
              </w:rPr>
              <w:t xml:space="preserve">, с </w:t>
            </w:r>
            <w:proofErr w:type="spellStart"/>
            <w:r w:rsidR="003C4F66" w:rsidRPr="00637C5C">
              <w:rPr>
                <w:iCs/>
                <w:szCs w:val="24"/>
              </w:rPr>
              <w:t>предвидени</w:t>
            </w:r>
            <w:proofErr w:type="spellEnd"/>
            <w:r w:rsidR="003C4F66" w:rsidRPr="00637C5C">
              <w:rPr>
                <w:iCs/>
                <w:szCs w:val="24"/>
              </w:rPr>
              <w:t xml:space="preserve"> </w:t>
            </w:r>
            <w:proofErr w:type="spellStart"/>
            <w:r w:rsidR="003C4F66" w:rsidRPr="00637C5C">
              <w:rPr>
                <w:iCs/>
                <w:szCs w:val="24"/>
              </w:rPr>
              <w:t>дейности</w:t>
            </w:r>
            <w:proofErr w:type="spellEnd"/>
            <w:r w:rsidR="003C4F66" w:rsidRPr="00637C5C">
              <w:rPr>
                <w:iCs/>
                <w:szCs w:val="24"/>
              </w:rPr>
              <w:t xml:space="preserve"> </w:t>
            </w:r>
            <w:r w:rsidR="003C4F66" w:rsidRPr="00637C5C">
              <w:rPr>
                <w:iCs/>
                <w:szCs w:val="24"/>
                <w:lang w:val="bg-BG"/>
              </w:rPr>
              <w:t>за п</w:t>
            </w:r>
            <w:proofErr w:type="spellStart"/>
            <w:r w:rsidR="003C4F66" w:rsidRPr="00637C5C">
              <w:rPr>
                <w:iCs/>
                <w:szCs w:val="24"/>
              </w:rPr>
              <w:t>аркоустройство</w:t>
            </w:r>
            <w:proofErr w:type="spellEnd"/>
            <w:r w:rsidR="003C4F66" w:rsidRPr="00637C5C">
              <w:rPr>
                <w:iCs/>
                <w:szCs w:val="24"/>
              </w:rPr>
              <w:t xml:space="preserve"> и </w:t>
            </w:r>
            <w:proofErr w:type="spellStart"/>
            <w:r w:rsidR="003C4F66" w:rsidRPr="00637C5C">
              <w:rPr>
                <w:iCs/>
                <w:szCs w:val="24"/>
              </w:rPr>
              <w:t>благоустройство</w:t>
            </w:r>
            <w:proofErr w:type="spellEnd"/>
            <w:r w:rsidR="003C4F66" w:rsidRPr="00637C5C">
              <w:rPr>
                <w:iCs/>
                <w:szCs w:val="24"/>
                <w:lang w:val="bg-BG"/>
              </w:rPr>
              <w:t xml:space="preserve"> – обособяване на зони за отдих, детска и спортна площадка, оборудване с паркова мебел и съоръжения.</w:t>
            </w:r>
          </w:p>
          <w:p w14:paraId="3F2315E0" w14:textId="625AC234" w:rsidR="009C4403" w:rsidRPr="00637C5C" w:rsidRDefault="009C4403" w:rsidP="00E92C17">
            <w:pPr>
              <w:jc w:val="both"/>
              <w:rPr>
                <w:bCs/>
                <w:iCs/>
                <w:szCs w:val="24"/>
                <w:lang w:val="bg-BG"/>
              </w:rPr>
            </w:pPr>
            <w:r w:rsidRPr="00637C5C">
              <w:rPr>
                <w:bCs/>
                <w:iCs/>
                <w:szCs w:val="24"/>
                <w:lang w:val="bg-BG"/>
              </w:rPr>
              <w:t>Дейностите по благоустрояване</w:t>
            </w:r>
            <w:r w:rsidR="00B5560C" w:rsidRPr="00637C5C">
              <w:rPr>
                <w:bCs/>
                <w:iCs/>
                <w:szCs w:val="24"/>
                <w:lang w:val="bg-BG"/>
              </w:rPr>
              <w:t xml:space="preserve"> и </w:t>
            </w:r>
            <w:proofErr w:type="spellStart"/>
            <w:r w:rsidR="00B5560C" w:rsidRPr="00637C5C">
              <w:rPr>
                <w:bCs/>
                <w:iCs/>
                <w:szCs w:val="24"/>
                <w:lang w:val="bg-BG"/>
              </w:rPr>
              <w:t>паркоустрояване</w:t>
            </w:r>
            <w:proofErr w:type="spellEnd"/>
            <w:r w:rsidRPr="00637C5C">
              <w:rPr>
                <w:bCs/>
                <w:iCs/>
                <w:szCs w:val="24"/>
                <w:lang w:val="bg-BG"/>
              </w:rPr>
              <w:t xml:space="preserve"> попадат и в Мярка:</w:t>
            </w:r>
            <w:r w:rsidRPr="00637C5C">
              <w:rPr>
                <w:bCs/>
              </w:rPr>
              <w:t xml:space="preserve"> </w:t>
            </w:r>
            <w:r w:rsidRPr="00637C5C">
              <w:rPr>
                <w:bCs/>
                <w:iCs/>
                <w:szCs w:val="24"/>
                <w:lang w:val="bg-BG"/>
              </w:rPr>
              <w:t>Зелена градска инфраструктура и сигурност в обществени пространства</w:t>
            </w:r>
          </w:p>
          <w:p w14:paraId="4F2D8FE5" w14:textId="16D9DDEA" w:rsidR="00E92C17" w:rsidRPr="00637C5C" w:rsidRDefault="00E92C17" w:rsidP="00E92C17">
            <w:pPr>
              <w:jc w:val="both"/>
              <w:rPr>
                <w:b/>
                <w:iCs/>
                <w:szCs w:val="24"/>
                <w:lang w:val="bg-BG"/>
              </w:rPr>
            </w:pPr>
            <w:r w:rsidRPr="00637C5C">
              <w:rPr>
                <w:b/>
                <w:iCs/>
                <w:szCs w:val="24"/>
                <w:lang w:val="bg-BG"/>
              </w:rPr>
              <w:t>Дейностите по усилване на земната основа и укрепване на връхната конструкция са неотложни за опазване живота и здравето на живущите</w:t>
            </w:r>
            <w:r w:rsidR="000A6E6D" w:rsidRPr="00637C5C">
              <w:rPr>
                <w:b/>
                <w:iCs/>
                <w:szCs w:val="24"/>
                <w:lang w:val="bg-BG"/>
              </w:rPr>
              <w:t xml:space="preserve"> и на околните, като преминаващи лица и/или съседи</w:t>
            </w:r>
            <w:r w:rsidRPr="00637C5C">
              <w:rPr>
                <w:b/>
                <w:iCs/>
                <w:szCs w:val="24"/>
                <w:lang w:val="bg-BG"/>
              </w:rPr>
              <w:t>.</w:t>
            </w:r>
          </w:p>
          <w:p w14:paraId="5BC81E68" w14:textId="64E50238" w:rsidR="00224A38" w:rsidRPr="00224A38" w:rsidRDefault="00647FF7" w:rsidP="00B15A00">
            <w:pPr>
              <w:jc w:val="both"/>
              <w:rPr>
                <w:color w:val="FF0000"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Очакваните резултати ще доведат до подобряване средата на живот, както </w:t>
            </w:r>
            <w:r w:rsidR="00E92C17" w:rsidRPr="00637C5C">
              <w:rPr>
                <w:iCs/>
                <w:szCs w:val="24"/>
                <w:lang w:val="bg-BG"/>
              </w:rPr>
              <w:t xml:space="preserve">и </w:t>
            </w:r>
            <w:r w:rsidRPr="00637C5C">
              <w:rPr>
                <w:iCs/>
                <w:szCs w:val="24"/>
                <w:lang w:val="bg-BG"/>
              </w:rPr>
              <w:t>подобряване на жилищният сектор.</w:t>
            </w:r>
            <w:r w:rsidR="00D7459B" w:rsidRPr="00637C5C">
              <w:rPr>
                <w:iCs/>
                <w:szCs w:val="24"/>
                <w:lang w:val="bg-BG"/>
              </w:rPr>
              <w:t xml:space="preserve"> </w:t>
            </w:r>
          </w:p>
        </w:tc>
      </w:tr>
    </w:tbl>
    <w:p w14:paraId="5F71ACD3" w14:textId="77777777" w:rsidR="00C62FB1" w:rsidRPr="00E105B0" w:rsidRDefault="00C62FB1" w:rsidP="00AF4B3D">
      <w:pPr>
        <w:rPr>
          <w:szCs w:val="24"/>
          <w:lang w:val="bg-BG"/>
        </w:rPr>
      </w:pPr>
    </w:p>
    <w:p w14:paraId="27001011" w14:textId="77777777" w:rsidR="00C62FB1" w:rsidRPr="00E105B0" w:rsidRDefault="008762C9" w:rsidP="003F3A2E">
      <w:pPr>
        <w:pStyle w:val="Heading1"/>
        <w:rPr>
          <w:lang w:val="bg-BG"/>
        </w:rPr>
      </w:pPr>
      <w:r w:rsidRPr="00E105B0">
        <w:rPr>
          <w:lang w:val="bg-BG"/>
        </w:rPr>
        <w:t>Съответствие с плана за интегрирано развитие на общината (пиро)</w:t>
      </w:r>
    </w:p>
    <w:p w14:paraId="487527DA" w14:textId="77777777" w:rsidR="00864320" w:rsidRPr="00E105B0" w:rsidRDefault="00B615E6" w:rsidP="00F341D1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u w:val="single"/>
          <w:lang w:val="bg-BG"/>
        </w:rPr>
        <w:t>Посочва се линк към ПИРО на общината</w:t>
      </w:r>
      <w:r w:rsidRPr="00E105B0">
        <w:rPr>
          <w:i/>
          <w:sz w:val="22"/>
          <w:lang w:val="bg-BG"/>
        </w:rPr>
        <w:t>. Прави се к</w:t>
      </w:r>
      <w:r w:rsidR="00F341D1" w:rsidRPr="00E105B0">
        <w:rPr>
          <w:i/>
          <w:sz w:val="22"/>
          <w:lang w:val="bg-BG"/>
        </w:rPr>
        <w:t xml:space="preserve">ратко описание на съответствието с целите и приоритетите на ПИРО, като се цитира конкретната цел </w:t>
      </w:r>
      <w:r w:rsidRPr="00E105B0">
        <w:rPr>
          <w:i/>
          <w:sz w:val="22"/>
          <w:lang w:val="bg-BG"/>
        </w:rPr>
        <w:t>и/</w:t>
      </w:r>
      <w:r w:rsidR="00F341D1" w:rsidRPr="00E105B0">
        <w:rPr>
          <w:i/>
          <w:sz w:val="22"/>
          <w:lang w:val="bg-BG"/>
        </w:rPr>
        <w:t xml:space="preserve">или приоритет </w:t>
      </w:r>
      <w:r w:rsidRPr="00E105B0">
        <w:rPr>
          <w:i/>
          <w:sz w:val="22"/>
          <w:lang w:val="bg-BG"/>
        </w:rPr>
        <w:t>и/</w:t>
      </w:r>
      <w:r w:rsidR="00F341D1" w:rsidRPr="00E105B0">
        <w:rPr>
          <w:i/>
          <w:sz w:val="22"/>
          <w:lang w:val="bg-BG"/>
        </w:rPr>
        <w:t>или мярка от ПИРО</w:t>
      </w:r>
      <w:r w:rsidRPr="00E105B0">
        <w:rPr>
          <w:i/>
          <w:sz w:val="22"/>
          <w:lang w:val="bg-BG"/>
        </w:rPr>
        <w:t xml:space="preserve">. Ако проектната идея </w:t>
      </w:r>
      <w:r w:rsidR="00D12989" w:rsidRPr="00E105B0">
        <w:rPr>
          <w:i/>
          <w:sz w:val="22"/>
          <w:lang w:val="bg-BG"/>
        </w:rPr>
        <w:t xml:space="preserve">или част от нея </w:t>
      </w:r>
      <w:r w:rsidRPr="00E105B0">
        <w:rPr>
          <w:i/>
          <w:sz w:val="22"/>
          <w:lang w:val="bg-BG"/>
        </w:rPr>
        <w:t>е включена в Списъка с приоритетни проекти към Програмата за реализация на ПИРО (Приложение 1А към ПИРО) се посо</w:t>
      </w:r>
      <w:r w:rsidR="00B31F88" w:rsidRPr="00E105B0">
        <w:rPr>
          <w:i/>
          <w:sz w:val="22"/>
          <w:lang w:val="bg-BG"/>
        </w:rPr>
        <w:t>чва конкретният</w:t>
      </w:r>
      <w:r w:rsidR="00D12989" w:rsidRPr="00E105B0">
        <w:rPr>
          <w:i/>
          <w:sz w:val="22"/>
          <w:lang w:val="bg-BG"/>
        </w:rPr>
        <w:t xml:space="preserve"> проект. Ако проектната идея се реализира на територията на приоритетна зона за въздействие от ПИРО се посочва коя е зоната и къде в ПИРО е дефинирана тя.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864320" w:rsidRPr="00E105B0" w14:paraId="189F335C" w14:textId="77777777" w:rsidTr="00864320">
        <w:tc>
          <w:tcPr>
            <w:tcW w:w="9396" w:type="dxa"/>
          </w:tcPr>
          <w:p w14:paraId="1CE6A1CE" w14:textId="7418F764" w:rsidR="00224A38" w:rsidRPr="00637C5C" w:rsidRDefault="00224A38" w:rsidP="00224A38">
            <w:p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lastRenderedPageBreak/>
              <w:t xml:space="preserve">План за интегрирано развитие на Столична община за периода 2021 – 2027 г. (Програма за София), линк: </w:t>
            </w:r>
            <w:hyperlink r:id="rId8" w:history="1">
              <w:r w:rsidRPr="00637C5C">
                <w:rPr>
                  <w:rStyle w:val="Hyperlink"/>
                  <w:iCs/>
                  <w:szCs w:val="24"/>
                  <w:lang w:val="bg-BG"/>
                </w:rPr>
                <w:t>https://nag.sofia.bg/Pages/Render/1171</w:t>
              </w:r>
            </w:hyperlink>
            <w:r w:rsidRPr="00637C5C">
              <w:rPr>
                <w:iCs/>
                <w:szCs w:val="24"/>
                <w:lang w:val="bg-BG"/>
              </w:rPr>
              <w:t xml:space="preserve"> </w:t>
            </w:r>
          </w:p>
          <w:p w14:paraId="35F1F269" w14:textId="766EFBE2" w:rsidR="00224A38" w:rsidRPr="00637C5C" w:rsidRDefault="00224A38" w:rsidP="00224A38">
            <w:p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отговаря на План за интегрирано развитие на Столична община за периода 2021 – 2027 г. (Програма за София) със специфична цел (СЦ) 2 - Повишаване на енергийната ефективност и локалното производство на възобновяема енергия. Местоположението на сградата </w:t>
            </w:r>
            <w:r w:rsidR="003A59DD" w:rsidRPr="00637C5C">
              <w:rPr>
                <w:iCs/>
                <w:szCs w:val="24"/>
                <w:lang w:val="bg-BG"/>
              </w:rPr>
              <w:t>(кв. „Хаджи Димитър“, Район „Подуяне</w:t>
            </w:r>
            <w:r w:rsidR="00195A97" w:rsidRPr="00637C5C">
              <w:rPr>
                <w:iCs/>
                <w:szCs w:val="24"/>
                <w:lang w:val="bg-BG"/>
              </w:rPr>
              <w:t>“, град София</w:t>
            </w:r>
            <w:r w:rsidR="003A59DD" w:rsidRPr="00637C5C">
              <w:rPr>
                <w:iCs/>
                <w:szCs w:val="24"/>
                <w:lang w:val="bg-BG"/>
              </w:rPr>
              <w:t xml:space="preserve">) </w:t>
            </w:r>
            <w:r w:rsidRPr="00637C5C">
              <w:rPr>
                <w:iCs/>
                <w:szCs w:val="24"/>
                <w:lang w:val="bg-BG"/>
              </w:rPr>
              <w:t>попада в зона за въздействие по СЦ 2, нужда от намеса: висока</w:t>
            </w:r>
            <w:r w:rsidR="003C4F66" w:rsidRPr="00637C5C">
              <w:rPr>
                <w:iCs/>
                <w:szCs w:val="24"/>
                <w:lang w:val="bg-BG"/>
              </w:rPr>
              <w:t>, съгласно ПИРО</w:t>
            </w:r>
            <w:r w:rsidRPr="00637C5C">
              <w:rPr>
                <w:iCs/>
                <w:szCs w:val="24"/>
                <w:lang w:val="bg-BG"/>
              </w:rPr>
              <w:t>.</w:t>
            </w:r>
          </w:p>
          <w:p w14:paraId="21870137" w14:textId="5E35AE2A" w:rsidR="003A59DD" w:rsidRPr="00637C5C" w:rsidRDefault="003A59DD" w:rsidP="003A59D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Мерки и допустими дейности по ПРР: Енергийна ефективност - за енергийна ефективност и устойчиво обновяване на многофамилни и еднофамилни жилищни:</w:t>
            </w:r>
          </w:p>
          <w:p w14:paraId="1540B6B2" w14:textId="25D08162" w:rsidR="003A59DD" w:rsidRPr="00637C5C" w:rsidRDefault="003A59DD" w:rsidP="003A59DD">
            <w:pPr>
              <w:pStyle w:val="ListParagraph"/>
              <w:numPr>
                <w:ilvl w:val="1"/>
                <w:numId w:val="19"/>
              </w:numPr>
              <w:ind w:left="175" w:hanging="142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Кампании за повишаване на осведомеността и всички видове мерки за ЕЕ в сградите, вкл. конструктивно (и сеизмично) укрепване;</w:t>
            </w:r>
          </w:p>
          <w:p w14:paraId="18CD7B87" w14:textId="320812AA" w:rsidR="003A59DD" w:rsidRPr="00637C5C" w:rsidRDefault="003A59DD" w:rsidP="003A59DD">
            <w:pPr>
              <w:pStyle w:val="ListParagraph"/>
              <w:numPr>
                <w:ilvl w:val="1"/>
                <w:numId w:val="19"/>
              </w:numPr>
              <w:ind w:left="175" w:hanging="142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Интегрирани инсталации за възобновяема енергия на място</w:t>
            </w:r>
          </w:p>
          <w:p w14:paraId="44DA6E5F" w14:textId="75E3F9C0" w:rsidR="00764553" w:rsidRPr="00637C5C" w:rsidRDefault="00764553" w:rsidP="00224A38">
            <w:pPr>
              <w:jc w:val="both"/>
              <w:rPr>
                <w:iCs/>
                <w:szCs w:val="24"/>
              </w:rPr>
            </w:pPr>
            <w:r w:rsidRPr="00637C5C">
              <w:rPr>
                <w:iCs/>
                <w:szCs w:val="24"/>
                <w:lang w:val="bg-BG"/>
              </w:rPr>
              <w:t>Приложими области на интервенция</w:t>
            </w:r>
            <w:r w:rsidRPr="00637C5C">
              <w:rPr>
                <w:iCs/>
                <w:szCs w:val="24"/>
              </w:rPr>
              <w:t xml:space="preserve"> - 042. “</w:t>
            </w:r>
            <w:proofErr w:type="spellStart"/>
            <w:r w:rsidRPr="00637C5C">
              <w:rPr>
                <w:iCs/>
                <w:szCs w:val="24"/>
              </w:rPr>
              <w:t>Обновяване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на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наличния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жилищен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фонд</w:t>
            </w:r>
            <w:proofErr w:type="spellEnd"/>
            <w:r w:rsidRPr="00637C5C">
              <w:rPr>
                <w:iCs/>
                <w:szCs w:val="24"/>
              </w:rPr>
              <w:t xml:space="preserve"> с </w:t>
            </w:r>
            <w:proofErr w:type="spellStart"/>
            <w:r w:rsidRPr="00637C5C">
              <w:rPr>
                <w:iCs/>
                <w:szCs w:val="24"/>
              </w:rPr>
              <w:t>цел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повишаване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на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енергийната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ефективност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проекти</w:t>
            </w:r>
            <w:proofErr w:type="spellEnd"/>
            <w:r w:rsidRPr="00637C5C">
              <w:rPr>
                <w:iCs/>
                <w:szCs w:val="24"/>
              </w:rPr>
              <w:t xml:space="preserve"> и </w:t>
            </w:r>
            <w:proofErr w:type="spellStart"/>
            <w:r w:rsidRPr="00637C5C">
              <w:rPr>
                <w:iCs/>
                <w:szCs w:val="24"/>
              </w:rPr>
              <w:t>спомагателни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мерки</w:t>
            </w:r>
            <w:proofErr w:type="spellEnd"/>
            <w:r w:rsidRPr="00637C5C">
              <w:rPr>
                <w:iCs/>
                <w:szCs w:val="24"/>
              </w:rPr>
              <w:t xml:space="preserve">, </w:t>
            </w:r>
            <w:proofErr w:type="spellStart"/>
            <w:r w:rsidRPr="00637C5C">
              <w:rPr>
                <w:iCs/>
                <w:szCs w:val="24"/>
              </w:rPr>
              <w:t>които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отговарят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на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критериите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за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енергийна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ефективност</w:t>
            </w:r>
            <w:proofErr w:type="spellEnd"/>
            <w:r w:rsidRPr="00637C5C">
              <w:rPr>
                <w:iCs/>
                <w:szCs w:val="24"/>
              </w:rPr>
              <w:t>”</w:t>
            </w:r>
          </w:p>
          <w:p w14:paraId="59688931" w14:textId="0108ACD1" w:rsidR="00224A38" w:rsidRPr="00637C5C" w:rsidRDefault="00224A38" w:rsidP="00224A38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Реализиране на проектната идея ще доведе до изпълнението на изискванията, на които Столичната община се очаква да отговаря – не само по силата на задълженията си към държавата и Европейския съюз, а най-вече в контекста на очакванията на нейните жители.</w:t>
            </w:r>
          </w:p>
          <w:p w14:paraId="5F89044F" w14:textId="456400A1" w:rsidR="00950340" w:rsidRPr="00637C5C" w:rsidRDefault="00950340" w:rsidP="00950340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Съгласно подробен анализ към ПИРО е установено силно амортизиране на жилищния сграден фонд в следствие от лошото управление и поддържане на собствеността. Според проучванията към ПИРО около 70% от населението на София обитава многофамилни жилищни сгради (МЖС) построени преди 2000 г. (след която година постепенно започват да се въвеждат мерки за енергийна ефективност на сградите)</w:t>
            </w:r>
            <w:r w:rsidR="004F3351" w:rsidRPr="00637C5C">
              <w:rPr>
                <w:iCs/>
                <w:szCs w:val="24"/>
                <w:lang w:val="bg-BG"/>
              </w:rPr>
              <w:t>, каквато е и сградата на Блок 2</w:t>
            </w:r>
            <w:r w:rsidRPr="00637C5C">
              <w:rPr>
                <w:iCs/>
                <w:szCs w:val="24"/>
                <w:lang w:val="bg-BG"/>
              </w:rPr>
              <w:t>. Важна характеристика на жилищата е тяхната сигурност и по-точно сеизмичната уязвимост на различните типологии сгради на територията на столицата. София се намира в район със средна сеизмичност от глобална гледна точка, но е една от най-сеизмичните области в България.</w:t>
            </w:r>
            <w:r w:rsidRPr="00637C5C">
              <w:rPr>
                <w:iCs/>
              </w:rPr>
              <w:t xml:space="preserve"> </w:t>
            </w:r>
            <w:r w:rsidRPr="00637C5C">
              <w:rPr>
                <w:iCs/>
                <w:szCs w:val="24"/>
                <w:lang w:val="bg-BG"/>
              </w:rPr>
              <w:t>В най-голям риск при земетресения са сградите със зидани конструкции и стоманобетонни рамки, строени преди 1987. В случай на голямо земетресение тези сгради ще допринесат за около половината от всички жертви, около три четвърти от хората, останали без дом и около половината от преките щети.</w:t>
            </w:r>
          </w:p>
          <w:p w14:paraId="2878F516" w14:textId="114459AD" w:rsidR="00B15A00" w:rsidRPr="00637C5C" w:rsidRDefault="00B15A00" w:rsidP="00950340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Дейностите за енергийна ефективност на Блок 2 е предвидено да постигнат най-малко клас на енергопотребление „B“ на сградата.</w:t>
            </w:r>
          </w:p>
          <w:p w14:paraId="0E0FE972" w14:textId="4EC44E44" w:rsidR="00764553" w:rsidRPr="00637C5C" w:rsidRDefault="00764553" w:rsidP="00764553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Благоустрояване на пространството около блок 2, УПИ </w:t>
            </w:r>
            <w:r w:rsidRPr="00637C5C">
              <w:rPr>
                <w:iCs/>
                <w:szCs w:val="24"/>
              </w:rPr>
              <w:t>II</w:t>
            </w:r>
            <w:r w:rsidRPr="00637C5C">
              <w:rPr>
                <w:iCs/>
                <w:szCs w:val="24"/>
                <w:lang w:val="bg-BG"/>
              </w:rPr>
              <w:t>-„за ЖС“</w:t>
            </w:r>
            <w:r w:rsidRPr="00637C5C">
              <w:rPr>
                <w:iCs/>
                <w:szCs w:val="24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 xml:space="preserve">в изпълнение  към област на интервенция /168/ „физическо обновяване и </w:t>
            </w:r>
            <w:proofErr w:type="spellStart"/>
            <w:r w:rsidRPr="00637C5C">
              <w:rPr>
                <w:iCs/>
                <w:szCs w:val="24"/>
                <w:lang w:val="bg-BG"/>
              </w:rPr>
              <w:t>рехабилитиране</w:t>
            </w:r>
            <w:proofErr w:type="spellEnd"/>
            <w:r w:rsidRPr="00637C5C">
              <w:rPr>
                <w:iCs/>
                <w:szCs w:val="24"/>
                <w:lang w:val="bg-BG"/>
              </w:rPr>
              <w:t xml:space="preserve"> в градските райони“</w:t>
            </w:r>
            <w:r w:rsidRPr="00637C5C">
              <w:rPr>
                <w:iCs/>
                <w:szCs w:val="24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 xml:space="preserve">с  индикатор </w:t>
            </w:r>
            <w:r w:rsidRPr="00637C5C">
              <w:rPr>
                <w:iCs/>
                <w:szCs w:val="24"/>
              </w:rPr>
              <w:t>/RCO114/ “</w:t>
            </w:r>
            <w:proofErr w:type="spellStart"/>
            <w:r w:rsidRPr="00637C5C">
              <w:rPr>
                <w:iCs/>
                <w:szCs w:val="24"/>
              </w:rPr>
              <w:t>Незастроени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площи</w:t>
            </w:r>
            <w:proofErr w:type="spellEnd"/>
            <w:r w:rsidRPr="00637C5C">
              <w:rPr>
                <w:iCs/>
                <w:szCs w:val="24"/>
              </w:rPr>
              <w:t xml:space="preserve">, </w:t>
            </w:r>
            <w:proofErr w:type="spellStart"/>
            <w:r w:rsidRPr="00637C5C">
              <w:rPr>
                <w:iCs/>
                <w:szCs w:val="24"/>
              </w:rPr>
              <w:t>създадени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или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рехабилитирани</w:t>
            </w:r>
            <w:proofErr w:type="spellEnd"/>
            <w:r w:rsidRPr="00637C5C">
              <w:rPr>
                <w:iCs/>
                <w:szCs w:val="24"/>
              </w:rPr>
              <w:t xml:space="preserve"> в </w:t>
            </w:r>
            <w:proofErr w:type="spellStart"/>
            <w:r w:rsidRPr="00637C5C">
              <w:rPr>
                <w:iCs/>
                <w:szCs w:val="24"/>
              </w:rPr>
              <w:t>градските</w:t>
            </w:r>
            <w:proofErr w:type="spellEnd"/>
            <w:r w:rsidRPr="00637C5C">
              <w:rPr>
                <w:iCs/>
                <w:szCs w:val="24"/>
              </w:rPr>
              <w:t xml:space="preserve"> </w:t>
            </w:r>
            <w:proofErr w:type="spellStart"/>
            <w:r w:rsidRPr="00637C5C">
              <w:rPr>
                <w:iCs/>
                <w:szCs w:val="24"/>
              </w:rPr>
              <w:t>райони</w:t>
            </w:r>
            <w:proofErr w:type="spellEnd"/>
            <w:r w:rsidRPr="00637C5C">
              <w:rPr>
                <w:iCs/>
                <w:szCs w:val="24"/>
              </w:rPr>
              <w:t>”</w:t>
            </w:r>
            <w:r w:rsidRPr="00637C5C">
              <w:rPr>
                <w:iCs/>
                <w:szCs w:val="24"/>
                <w:lang w:val="bg-BG"/>
              </w:rPr>
              <w:t>.</w:t>
            </w:r>
            <w:r w:rsidRPr="00637C5C">
              <w:rPr>
                <w:iCs/>
              </w:rPr>
              <w:t xml:space="preserve"> </w:t>
            </w:r>
          </w:p>
          <w:p w14:paraId="0630FCAC" w14:textId="5C69896B" w:rsidR="00764553" w:rsidRPr="00637C5C" w:rsidRDefault="00B5560C" w:rsidP="00950340">
            <w:pPr>
              <w:jc w:val="both"/>
              <w:rPr>
                <w:iCs/>
                <w:szCs w:val="24"/>
                <w:lang w:val="bg-BG"/>
              </w:rPr>
            </w:pPr>
            <w:proofErr w:type="spellStart"/>
            <w:r w:rsidRPr="00637C5C">
              <w:rPr>
                <w:iCs/>
                <w:szCs w:val="24"/>
                <w:lang w:val="bg-BG"/>
              </w:rPr>
              <w:t>Паркоустрояване</w:t>
            </w:r>
            <w:proofErr w:type="spellEnd"/>
            <w:r w:rsidR="00764553" w:rsidRPr="00637C5C">
              <w:rPr>
                <w:iCs/>
                <w:szCs w:val="24"/>
                <w:lang w:val="bg-BG"/>
              </w:rPr>
              <w:t xml:space="preserve"> на</w:t>
            </w:r>
            <w:r w:rsidR="00764553" w:rsidRPr="00637C5C">
              <w:rPr>
                <w:iCs/>
                <w:szCs w:val="24"/>
              </w:rPr>
              <w:t xml:space="preserve"> </w:t>
            </w:r>
            <w:r w:rsidR="00764553" w:rsidRPr="00637C5C">
              <w:rPr>
                <w:iCs/>
                <w:szCs w:val="24"/>
                <w:lang w:val="bg-BG"/>
              </w:rPr>
              <w:t xml:space="preserve">съседен УПИ </w:t>
            </w:r>
            <w:r w:rsidR="00764553" w:rsidRPr="00637C5C">
              <w:rPr>
                <w:iCs/>
                <w:szCs w:val="24"/>
              </w:rPr>
              <w:t xml:space="preserve">VI- </w:t>
            </w:r>
            <w:r w:rsidR="00764553" w:rsidRPr="00637C5C">
              <w:rPr>
                <w:iCs/>
                <w:szCs w:val="24"/>
                <w:lang w:val="bg-BG"/>
              </w:rPr>
              <w:t>„</w:t>
            </w:r>
            <w:proofErr w:type="spellStart"/>
            <w:r w:rsidR="00764553" w:rsidRPr="00637C5C">
              <w:rPr>
                <w:iCs/>
                <w:szCs w:val="24"/>
              </w:rPr>
              <w:t>за</w:t>
            </w:r>
            <w:proofErr w:type="spellEnd"/>
            <w:r w:rsidR="00764553" w:rsidRPr="00637C5C">
              <w:rPr>
                <w:iCs/>
                <w:szCs w:val="24"/>
              </w:rPr>
              <w:t xml:space="preserve"> </w:t>
            </w:r>
            <w:proofErr w:type="spellStart"/>
            <w:r w:rsidR="00764553" w:rsidRPr="00637C5C">
              <w:rPr>
                <w:iCs/>
                <w:szCs w:val="24"/>
              </w:rPr>
              <w:t>озеленяване</w:t>
            </w:r>
            <w:proofErr w:type="spellEnd"/>
            <w:r w:rsidR="00764553" w:rsidRPr="00637C5C">
              <w:rPr>
                <w:iCs/>
                <w:szCs w:val="24"/>
              </w:rPr>
              <w:t xml:space="preserve"> с </w:t>
            </w:r>
            <w:proofErr w:type="spellStart"/>
            <w:r w:rsidR="00764553" w:rsidRPr="00637C5C">
              <w:rPr>
                <w:iCs/>
                <w:szCs w:val="24"/>
              </w:rPr>
              <w:t>режим</w:t>
            </w:r>
            <w:proofErr w:type="spellEnd"/>
            <w:r w:rsidR="00764553" w:rsidRPr="00637C5C">
              <w:rPr>
                <w:iCs/>
                <w:szCs w:val="24"/>
              </w:rPr>
              <w:t xml:space="preserve"> </w:t>
            </w:r>
            <w:proofErr w:type="spellStart"/>
            <w:r w:rsidR="00764553" w:rsidRPr="00637C5C">
              <w:rPr>
                <w:iCs/>
                <w:szCs w:val="24"/>
              </w:rPr>
              <w:t>на</w:t>
            </w:r>
            <w:proofErr w:type="spellEnd"/>
            <w:r w:rsidR="00764553" w:rsidRPr="00637C5C">
              <w:rPr>
                <w:iCs/>
                <w:szCs w:val="24"/>
              </w:rPr>
              <w:t xml:space="preserve"> ТГО</w:t>
            </w:r>
            <w:r w:rsidR="00764553" w:rsidRPr="00637C5C">
              <w:rPr>
                <w:iCs/>
                <w:szCs w:val="24"/>
                <w:lang w:val="bg-BG"/>
              </w:rPr>
              <w:t>“</w:t>
            </w:r>
            <w:r w:rsidR="00764553" w:rsidRPr="00637C5C">
              <w:rPr>
                <w:iCs/>
                <w:szCs w:val="24"/>
              </w:rPr>
              <w:t xml:space="preserve"> – </w:t>
            </w:r>
            <w:r w:rsidR="00764553" w:rsidRPr="00637C5C">
              <w:rPr>
                <w:iCs/>
                <w:szCs w:val="24"/>
                <w:lang w:val="bg-BG"/>
              </w:rPr>
              <w:t>в изпълнение  към област на интервенция /079/„Опазване на природата и биологичното разнообразие, природно наследство и ресурси, зелена и синя инфраструктура“</w:t>
            </w:r>
            <w:r w:rsidR="00764553" w:rsidRPr="00637C5C">
              <w:rPr>
                <w:iCs/>
                <w:lang w:val="bg-BG"/>
              </w:rPr>
              <w:t xml:space="preserve"> Индикатор /</w:t>
            </w:r>
            <w:r w:rsidR="00764553" w:rsidRPr="00637C5C">
              <w:rPr>
                <w:iCs/>
              </w:rPr>
              <w:t>RCO36</w:t>
            </w:r>
            <w:r w:rsidR="00764553" w:rsidRPr="00637C5C">
              <w:rPr>
                <w:iCs/>
                <w:lang w:val="bg-BG"/>
              </w:rPr>
              <w:t>/ „</w:t>
            </w:r>
            <w:r w:rsidR="00764553" w:rsidRPr="00637C5C">
              <w:rPr>
                <w:iCs/>
                <w:szCs w:val="24"/>
                <w:lang w:val="bg-BG"/>
              </w:rPr>
              <w:t>Зелена инфраструктура, подпомагана за цели, различни от адаптирането към изменението</w:t>
            </w:r>
            <w:r w:rsidR="00764553" w:rsidRPr="00637C5C">
              <w:rPr>
                <w:iCs/>
                <w:szCs w:val="24"/>
              </w:rPr>
              <w:t xml:space="preserve"> </w:t>
            </w:r>
            <w:r w:rsidR="00764553" w:rsidRPr="00637C5C">
              <w:rPr>
                <w:iCs/>
                <w:szCs w:val="24"/>
                <w:lang w:val="bg-BG"/>
              </w:rPr>
              <w:t>на климата“</w:t>
            </w:r>
          </w:p>
          <w:p w14:paraId="39BCBCAE" w14:textId="7BB04EE7" w:rsidR="00864320" w:rsidRPr="00E105B0" w:rsidRDefault="00224A38" w:rsidP="00950340">
            <w:pPr>
              <w:jc w:val="both"/>
              <w:rPr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Очакваните резултати ще доведат до подобряване средата на живот, както и подобряване на жилищният сектор, който има съществен дял от около 40% от общото потребление на енергия в СО и това го прави изключително важен като обект на въздействие за изпълнение на целите на енергийното развитие, в т.ч. за прилагане на мерки за намаляване на потреблението за отопление и охлаждане, за постепенна промяна в дяловете на </w:t>
            </w:r>
            <w:r w:rsidRPr="00637C5C">
              <w:rPr>
                <w:iCs/>
                <w:szCs w:val="24"/>
                <w:lang w:val="bg-BG"/>
              </w:rPr>
              <w:lastRenderedPageBreak/>
              <w:t>първичните енергоизточници и оттам - в намаляване на сумарните емисии на парникови газове и подобряване качеството на въздуха в общината.</w:t>
            </w:r>
          </w:p>
        </w:tc>
      </w:tr>
    </w:tbl>
    <w:p w14:paraId="2E82033A" w14:textId="77777777" w:rsidR="00864320" w:rsidRPr="00E105B0" w:rsidRDefault="00864320" w:rsidP="00864320">
      <w:pPr>
        <w:rPr>
          <w:szCs w:val="24"/>
          <w:lang w:val="bg-BG"/>
        </w:rPr>
      </w:pPr>
    </w:p>
    <w:p w14:paraId="4CC28164" w14:textId="77777777" w:rsidR="00BF5347" w:rsidRPr="00E105B0" w:rsidRDefault="004560F3" w:rsidP="001D72A9">
      <w:pPr>
        <w:pStyle w:val="Heading1"/>
        <w:rPr>
          <w:lang w:val="bg-BG"/>
        </w:rPr>
      </w:pPr>
      <w:r w:rsidRPr="00E105B0">
        <w:rPr>
          <w:lang w:val="bg-BG"/>
        </w:rPr>
        <w:t>М</w:t>
      </w:r>
      <w:r w:rsidR="001D72A9" w:rsidRPr="00E105B0">
        <w:rPr>
          <w:lang w:val="bg-BG"/>
        </w:rPr>
        <w:t>ерки</w:t>
      </w:r>
    </w:p>
    <w:p w14:paraId="5CEAB171" w14:textId="77777777" w:rsidR="002D1238" w:rsidRPr="00E105B0" w:rsidRDefault="00986CB2" w:rsidP="002D1238">
      <w:pPr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Описват се предвидените </w:t>
      </w:r>
      <w:r w:rsidR="00DD4D4C" w:rsidRPr="00E105B0">
        <w:rPr>
          <w:i/>
          <w:sz w:val="22"/>
          <w:lang w:val="bg-BG"/>
        </w:rPr>
        <w:t>за изпълнение мерки в проектната идея в съответствие с допустимите за финансиране по ПРР дейности (съгласно т. 9 на Указанията за кандидатстване)</w:t>
      </w:r>
      <w:r w:rsidR="002D1238" w:rsidRPr="00E105B0">
        <w:rPr>
          <w:i/>
          <w:sz w:val="22"/>
          <w:lang w:val="bg-BG"/>
        </w:rPr>
        <w:t>, както и всички други мерки/инвестиции, които са част от проектната идея, но ще бъдат финансирани с други източници</w:t>
      </w:r>
      <w:r w:rsidR="007B66A3" w:rsidRPr="00E105B0">
        <w:rPr>
          <w:i/>
          <w:sz w:val="22"/>
          <w:lang w:val="bg-BG"/>
        </w:rPr>
        <w:t>.</w:t>
      </w:r>
    </w:p>
    <w:p w14:paraId="32A62D45" w14:textId="77777777" w:rsidR="004C06BF" w:rsidRPr="00E105B0" w:rsidRDefault="00996BCE" w:rsidP="002D1238">
      <w:pPr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Подготвителни и съпътстващи </w:t>
      </w:r>
      <w:r w:rsidR="00B37002" w:rsidRPr="00E105B0">
        <w:rPr>
          <w:i/>
          <w:sz w:val="22"/>
          <w:lang w:val="bg-BG"/>
        </w:rPr>
        <w:t>дейности като проучвания, проектиране</w:t>
      </w:r>
      <w:r w:rsidR="004133F2" w:rsidRPr="00E105B0">
        <w:rPr>
          <w:i/>
          <w:sz w:val="22"/>
          <w:lang w:val="bg-BG"/>
        </w:rPr>
        <w:t xml:space="preserve">, възлагане </w:t>
      </w:r>
      <w:r w:rsidR="00B37002" w:rsidRPr="00E105B0">
        <w:rPr>
          <w:i/>
          <w:sz w:val="22"/>
          <w:lang w:val="bg-BG"/>
        </w:rPr>
        <w:t>и т. н. не се описват</w:t>
      </w:r>
      <w:r w:rsidR="00DD0C36" w:rsidRPr="00E105B0">
        <w:rPr>
          <w:i/>
          <w:sz w:val="22"/>
          <w:lang w:val="bg-BG"/>
        </w:rPr>
        <w:t xml:space="preserve"> като отделни мерки</w:t>
      </w:r>
      <w:r w:rsidR="004133F2" w:rsidRPr="00E105B0">
        <w:rPr>
          <w:i/>
          <w:sz w:val="22"/>
          <w:lang w:val="bg-BG"/>
        </w:rPr>
        <w:t xml:space="preserve">, а като </w:t>
      </w:r>
      <w:r w:rsidR="00B37002" w:rsidRPr="00E105B0">
        <w:rPr>
          <w:i/>
          <w:sz w:val="22"/>
          <w:lang w:val="bg-BG"/>
        </w:rPr>
        <w:t>част от описани</w:t>
      </w:r>
      <w:r w:rsidR="004133F2" w:rsidRPr="00E105B0">
        <w:rPr>
          <w:i/>
          <w:sz w:val="22"/>
          <w:lang w:val="bg-BG"/>
        </w:rPr>
        <w:t>ето на</w:t>
      </w:r>
      <w:r w:rsidR="00B37002" w:rsidRPr="00E105B0">
        <w:rPr>
          <w:i/>
          <w:sz w:val="22"/>
          <w:lang w:val="bg-BG"/>
        </w:rPr>
        <w:t xml:space="preserve"> мерки</w:t>
      </w:r>
      <w:r w:rsidR="004133F2" w:rsidRPr="00E105B0">
        <w:rPr>
          <w:i/>
          <w:sz w:val="22"/>
          <w:lang w:val="bg-BG"/>
        </w:rPr>
        <w:t>те</w:t>
      </w:r>
      <w:r w:rsidR="00DD0C36" w:rsidRPr="00E105B0">
        <w:rPr>
          <w:i/>
          <w:sz w:val="22"/>
          <w:lang w:val="bg-BG"/>
        </w:rPr>
        <w:t xml:space="preserve"> за съответните обекти</w:t>
      </w:r>
      <w:r w:rsidR="005C683D" w:rsidRPr="00E105B0">
        <w:rPr>
          <w:i/>
          <w:sz w:val="22"/>
          <w:lang w:val="bg-BG"/>
        </w:rPr>
        <w:t xml:space="preserve"> в </w:t>
      </w:r>
      <w:r w:rsidR="005308C5" w:rsidRPr="00E105B0">
        <w:rPr>
          <w:i/>
          <w:sz w:val="22"/>
          <w:lang w:val="bg-BG"/>
        </w:rPr>
        <w:t>поле 2 „</w:t>
      </w:r>
      <w:r w:rsidR="005C683D" w:rsidRPr="00E105B0">
        <w:rPr>
          <w:i/>
          <w:sz w:val="22"/>
          <w:lang w:val="bg-BG"/>
        </w:rPr>
        <w:t>Кратко описание</w:t>
      </w:r>
      <w:r w:rsidR="005308C5" w:rsidRPr="00E105B0">
        <w:rPr>
          <w:i/>
          <w:sz w:val="22"/>
          <w:lang w:val="bg-BG"/>
        </w:rPr>
        <w:t xml:space="preserve">“ в таблицата за съответната </w:t>
      </w:r>
      <w:r w:rsidR="00DD4D4C" w:rsidRPr="00E105B0">
        <w:rPr>
          <w:i/>
          <w:sz w:val="22"/>
          <w:lang w:val="bg-BG"/>
        </w:rPr>
        <w:t>мярка</w:t>
      </w:r>
      <w:r w:rsidR="005308C5" w:rsidRPr="00E105B0">
        <w:rPr>
          <w:i/>
          <w:sz w:val="22"/>
          <w:lang w:val="bg-BG"/>
        </w:rPr>
        <w:t>/</w:t>
      </w:r>
      <w:r w:rsidR="004C06BF" w:rsidRPr="00E105B0">
        <w:rPr>
          <w:i/>
          <w:sz w:val="22"/>
          <w:lang w:val="bg-BG"/>
        </w:rPr>
        <w:t>.</w:t>
      </w:r>
      <w:r w:rsidR="004133F2" w:rsidRPr="00E105B0">
        <w:rPr>
          <w:i/>
          <w:sz w:val="22"/>
          <w:lang w:val="bg-BG"/>
        </w:rPr>
        <w:t xml:space="preserve"> Дейности, свързани с управление изпълнението на проекта, </w:t>
      </w:r>
      <w:r w:rsidR="005308C5" w:rsidRPr="00E105B0">
        <w:rPr>
          <w:i/>
          <w:sz w:val="22"/>
          <w:lang w:val="bg-BG"/>
        </w:rPr>
        <w:t>информация и публичност и др. общи за проектното предложение дейности не се включват в този формуляр.</w:t>
      </w:r>
    </w:p>
    <w:p w14:paraId="2C237527" w14:textId="77777777" w:rsidR="00BF5347" w:rsidRPr="00E105B0" w:rsidRDefault="004C06BF" w:rsidP="00BF5347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Таблицата се попълва </w:t>
      </w:r>
      <w:r w:rsidR="007B66A3" w:rsidRPr="00E105B0">
        <w:rPr>
          <w:i/>
          <w:sz w:val="22"/>
          <w:lang w:val="bg-BG"/>
        </w:rPr>
        <w:t xml:space="preserve">по отделно </w:t>
      </w:r>
      <w:r w:rsidRPr="00E105B0">
        <w:rPr>
          <w:i/>
          <w:sz w:val="22"/>
          <w:lang w:val="bg-BG"/>
        </w:rPr>
        <w:t>за всяка</w:t>
      </w:r>
      <w:r w:rsidR="007B66A3" w:rsidRPr="00E105B0">
        <w:rPr>
          <w:i/>
          <w:sz w:val="22"/>
          <w:lang w:val="bg-BG"/>
        </w:rPr>
        <w:t xml:space="preserve"> мярка</w:t>
      </w:r>
      <w:r w:rsidR="00DD4D4C" w:rsidRPr="00E105B0">
        <w:rPr>
          <w:i/>
          <w:sz w:val="22"/>
          <w:lang w:val="bg-BG"/>
        </w:rPr>
        <w:t xml:space="preserve"> (копира се толкова пъти, колкото е необходимо).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155624" w:rsidRPr="00AD2769" w14:paraId="3ACB33E5" w14:textId="77777777" w:rsidTr="00155624">
        <w:tc>
          <w:tcPr>
            <w:tcW w:w="9396" w:type="dxa"/>
          </w:tcPr>
          <w:p w14:paraId="61A9EE61" w14:textId="3A32A1CD" w:rsidR="00DA60D3" w:rsidRPr="00637C5C" w:rsidRDefault="00EA4B69" w:rsidP="00DA60D3">
            <w:pPr>
              <w:rPr>
                <w:b/>
                <w:szCs w:val="24"/>
                <w:u w:val="single"/>
                <w:lang w:val="bg-BG"/>
              </w:rPr>
            </w:pPr>
            <w:r w:rsidRPr="00637C5C">
              <w:rPr>
                <w:b/>
                <w:szCs w:val="24"/>
                <w:u w:val="single"/>
                <w:lang w:val="bg-BG"/>
              </w:rPr>
              <w:t>Мярка</w:t>
            </w:r>
            <w:r w:rsidR="00155624" w:rsidRPr="00637C5C">
              <w:rPr>
                <w:b/>
                <w:szCs w:val="24"/>
                <w:u w:val="single"/>
                <w:lang w:val="bg-BG"/>
              </w:rPr>
              <w:t xml:space="preserve"> </w:t>
            </w:r>
            <w:r w:rsidR="007E1B16" w:rsidRPr="00637C5C">
              <w:rPr>
                <w:b/>
                <w:szCs w:val="24"/>
                <w:u w:val="single"/>
                <w:lang w:val="bg-BG"/>
              </w:rPr>
              <w:t xml:space="preserve">№ </w:t>
            </w:r>
            <w:r w:rsidR="00155624" w:rsidRPr="00637C5C">
              <w:rPr>
                <w:b/>
                <w:szCs w:val="24"/>
                <w:u w:val="single"/>
                <w:lang w:val="bg-BG"/>
              </w:rPr>
              <w:t>1</w:t>
            </w:r>
            <w:r w:rsidR="00DA60D3" w:rsidRPr="00637C5C">
              <w:rPr>
                <w:b/>
                <w:szCs w:val="24"/>
                <w:u w:val="single"/>
                <w:lang w:val="bg-BG"/>
              </w:rPr>
              <w:t xml:space="preserve"> Енергийна ефективност:</w:t>
            </w:r>
          </w:p>
          <w:p w14:paraId="153536C5" w14:textId="77777777" w:rsidR="00271EB4" w:rsidRPr="00637C5C" w:rsidRDefault="00271EB4" w:rsidP="00271EB4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Мерки за енергийна ефективност и устойчиво обновяване на многофамилни и еднофамилни жилищни и обществени</w:t>
            </w:r>
            <w:r w:rsidRPr="00637C5C">
              <w:rPr>
                <w:iCs/>
                <w:sz w:val="22"/>
                <w:vertAlign w:val="superscript"/>
                <w:lang w:val="bg-BG"/>
              </w:rPr>
              <w:footnoteReference w:id="2"/>
            </w:r>
            <w:r w:rsidRPr="00637C5C">
              <w:rPr>
                <w:iCs/>
                <w:sz w:val="22"/>
                <w:lang w:val="bg-BG"/>
              </w:rPr>
              <w:t xml:space="preserve"> сгради, вкл. студентски и ученически общежития</w:t>
            </w:r>
          </w:p>
          <w:p w14:paraId="1631D49F" w14:textId="77777777" w:rsidR="00DA60D3" w:rsidRPr="00637C5C" w:rsidRDefault="00DA60D3" w:rsidP="00DA60D3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Кампании за повишаване на осведомеността и всички видове мерки за ЕЕ в сградите, </w:t>
            </w:r>
            <w:r w:rsidRPr="00637C5C">
              <w:rPr>
                <w:b/>
                <w:iCs/>
                <w:sz w:val="22"/>
                <w:lang w:val="bg-BG"/>
              </w:rPr>
              <w:t>вкл. конструктивно (и сеизмично) укрепване</w:t>
            </w:r>
            <w:r w:rsidRPr="00637C5C">
              <w:rPr>
                <w:iCs/>
                <w:sz w:val="22"/>
                <w:lang w:val="bg-BG"/>
              </w:rPr>
              <w:t>;</w:t>
            </w:r>
          </w:p>
          <w:p w14:paraId="10B68BFD" w14:textId="77777777" w:rsidR="00DA60D3" w:rsidRPr="00637C5C" w:rsidRDefault="00DA60D3" w:rsidP="00DA60D3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Интегрирани инсталации за възобновяема енергия на място;</w:t>
            </w:r>
          </w:p>
          <w:p w14:paraId="31CBB15A" w14:textId="029E9D3C" w:rsidR="00B13FB2" w:rsidRPr="00637C5C" w:rsidRDefault="00B13FB2" w:rsidP="00B13FB2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области на интервенция:</w:t>
            </w:r>
          </w:p>
          <w:p w14:paraId="67BD4A57" w14:textId="065E4E20" w:rsidR="009306BA" w:rsidRPr="00637C5C" w:rsidRDefault="009306BA" w:rsidP="00271EB4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</w:p>
          <w:p w14:paraId="75EA5E84" w14:textId="197A93BA" w:rsidR="00B13FB2" w:rsidRPr="00637C5C" w:rsidRDefault="00B13FB2" w:rsidP="0015562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индикатори за продукт:</w:t>
            </w:r>
          </w:p>
          <w:p w14:paraId="594D38CA" w14:textId="1A02BBC6" w:rsidR="00DA60D3" w:rsidRPr="00637C5C" w:rsidRDefault="00DA60D3" w:rsidP="0015562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RCO18</w:t>
            </w:r>
            <w:r w:rsidRPr="00637C5C">
              <w:rPr>
                <w:iCs/>
                <w:sz w:val="22"/>
                <w:lang w:val="bg-BG"/>
              </w:rPr>
              <w:tab/>
              <w:t>- Жилища с подобрени енергийни характеристики – брой жилища - 24</w:t>
            </w:r>
          </w:p>
          <w:p w14:paraId="5840C7DF" w14:textId="12DD9296" w:rsidR="00271EB4" w:rsidRPr="00637C5C" w:rsidRDefault="00271EB4" w:rsidP="0015562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Проектната идея предвижда няколко </w:t>
            </w:r>
            <w:r w:rsidR="007520D2" w:rsidRPr="00637C5C">
              <w:rPr>
                <w:iCs/>
                <w:sz w:val="22"/>
                <w:lang w:val="bg-BG"/>
              </w:rPr>
              <w:t>основни етапа /фази</w:t>
            </w:r>
            <w:r w:rsidRPr="00637C5C">
              <w:rPr>
                <w:iCs/>
                <w:sz w:val="22"/>
                <w:lang w:val="bg-BG"/>
              </w:rPr>
              <w:t xml:space="preserve"> на реализация</w:t>
            </w:r>
            <w:r w:rsidR="007520D2" w:rsidRPr="00637C5C">
              <w:rPr>
                <w:iCs/>
                <w:sz w:val="22"/>
                <w:lang w:val="bg-BG"/>
              </w:rPr>
              <w:t>:</w:t>
            </w:r>
          </w:p>
          <w:p w14:paraId="77B04345" w14:textId="172FE1C5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Проектиране</w:t>
            </w:r>
            <w:r w:rsidRPr="00637C5C">
              <w:rPr>
                <w:iCs/>
                <w:sz w:val="22"/>
                <w:lang w:val="bg-BG"/>
              </w:rPr>
              <w:t xml:space="preserve"> - обследване за енергийна ефективност на сградата, изготвяне на инвестиционен проект във фаза „технически проект“ или фаза „работен проект“.  </w:t>
            </w:r>
          </w:p>
          <w:p w14:paraId="3FE582AF" w14:textId="13246E83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Усилване на земната основа</w:t>
            </w:r>
            <w:r w:rsidRPr="00637C5C">
              <w:rPr>
                <w:iCs/>
                <w:sz w:val="22"/>
                <w:lang w:val="bg-BG"/>
              </w:rPr>
              <w:t>, чрез инжекционни микропилоти по целия периметър на блока, както и при някои вътрешни стени, с което ще се създаде равномерна и здрава земна основа.</w:t>
            </w:r>
          </w:p>
          <w:p w14:paraId="1470076B" w14:textId="77777777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 xml:space="preserve">Усилване на връхната конструкция, </w:t>
            </w:r>
            <w:r w:rsidRPr="00637C5C">
              <w:rPr>
                <w:iCs/>
                <w:sz w:val="22"/>
                <w:lang w:val="bg-BG"/>
              </w:rPr>
              <w:t xml:space="preserve"> да се подобри статиката на блока, съгласно съвременните изисквания за строителство на сгради и съоръжения в сеизмични райони е предвидено.</w:t>
            </w:r>
          </w:p>
          <w:p w14:paraId="0F116755" w14:textId="1C3633E9" w:rsidR="007520D2" w:rsidRPr="00637C5C" w:rsidRDefault="007520D2" w:rsidP="005A626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енергийна ефективност</w:t>
            </w:r>
            <w:r w:rsidRPr="00637C5C">
              <w:rPr>
                <w:iCs/>
                <w:sz w:val="22"/>
                <w:lang w:val="bg-BG"/>
              </w:rPr>
              <w:t xml:space="preserve"> - смяна на дограма, топлинно изолиране на външни стени, под и покрив, както и други съпътстващи дейности.</w:t>
            </w:r>
          </w:p>
          <w:p w14:paraId="73ED5A25" w14:textId="4ABB8897" w:rsidR="007520D2" w:rsidRPr="00637C5C" w:rsidRDefault="007520D2" w:rsidP="005A6263">
            <w:pPr>
              <w:pStyle w:val="ListParagraph"/>
              <w:numPr>
                <w:ilvl w:val="0"/>
                <w:numId w:val="22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Интегрирани инсталации за възобновяема енергия на място.</w:t>
            </w:r>
          </w:p>
          <w:p w14:paraId="2327E317" w14:textId="77777777" w:rsidR="00B13FB2" w:rsidRPr="00637C5C" w:rsidRDefault="00B13FB2" w:rsidP="00B13FB2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области на интервенция:</w:t>
            </w:r>
          </w:p>
          <w:p w14:paraId="62AB04A2" w14:textId="0E81F614" w:rsidR="00DA60D3" w:rsidRPr="00637C5C" w:rsidRDefault="00DA60D3" w:rsidP="00DA60D3">
            <w:p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lastRenderedPageBreak/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  <w:p w14:paraId="0E849778" w14:textId="77777777" w:rsidR="00B13FB2" w:rsidRPr="00637C5C" w:rsidRDefault="00B13FB2" w:rsidP="00B13FB2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Приложими индикатори за продукт:</w:t>
            </w:r>
          </w:p>
          <w:p w14:paraId="112B745F" w14:textId="77777777" w:rsidR="00EB041E" w:rsidRPr="00637C5C" w:rsidRDefault="00EB041E" w:rsidP="00EB041E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RCO36 - Зелена инфраструктура, подкрепяна за цели, различни от адаптиране към изменението на климата – 0,86 хектара </w:t>
            </w:r>
          </w:p>
          <w:p w14:paraId="3D9DAAFB" w14:textId="23F604D4" w:rsidR="00DA60D3" w:rsidRPr="00637C5C" w:rsidRDefault="00DA60D3" w:rsidP="00DA60D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Мерки за облагородяване на територията - благоустрояване на пространството около блок 2, УПИ II-„за ЖС“, с предвидени дейности по озеленяване и </w:t>
            </w:r>
            <w:proofErr w:type="spellStart"/>
            <w:r w:rsidRPr="00637C5C">
              <w:rPr>
                <w:iCs/>
                <w:sz w:val="22"/>
                <w:lang w:val="bg-BG"/>
              </w:rPr>
              <w:t>рехабилитиране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на тротоарна настилка.</w:t>
            </w:r>
            <w:r w:rsidR="00B13FB2" w:rsidRPr="00637C5C">
              <w:rPr>
                <w:iCs/>
                <w:sz w:val="22"/>
                <w:lang w:val="bg-BG"/>
              </w:rPr>
              <w:t xml:space="preserve"> </w:t>
            </w:r>
          </w:p>
          <w:p w14:paraId="48F01B5F" w14:textId="017B0BF3" w:rsidR="009306BA" w:rsidRPr="00637C5C" w:rsidRDefault="00DA60D3" w:rsidP="00DA60D3">
            <w:pPr>
              <w:numPr>
                <w:ilvl w:val="0"/>
                <w:numId w:val="20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Мерки за зелена градска инфраструктура - </w:t>
            </w:r>
            <w:proofErr w:type="spellStart"/>
            <w:r w:rsidR="00B56CA4" w:rsidRPr="00637C5C">
              <w:rPr>
                <w:iCs/>
                <w:sz w:val="22"/>
                <w:lang w:val="bg-BG"/>
              </w:rPr>
              <w:t>Паркоустрояване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на съседен УПИ VI- „за озеленяване с режим на ТГО“, с предвидени дейности за </w:t>
            </w:r>
            <w:proofErr w:type="spellStart"/>
            <w:r w:rsidRPr="00637C5C">
              <w:rPr>
                <w:iCs/>
                <w:sz w:val="22"/>
                <w:lang w:val="bg-BG"/>
              </w:rPr>
              <w:t>паркоустройство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6F4164F6" w14:textId="39C8D0A2" w:rsidR="00155624" w:rsidRPr="00637C5C" w:rsidRDefault="00155624" w:rsidP="005B4FEC">
            <w:pPr>
              <w:rPr>
                <w:i/>
                <w:sz w:val="22"/>
                <w:lang w:val="bg-BG"/>
              </w:rPr>
            </w:pPr>
            <w:r w:rsidRPr="00637C5C">
              <w:rPr>
                <w:i/>
                <w:sz w:val="22"/>
                <w:lang w:val="bg-BG"/>
              </w:rPr>
              <w:t>(</w:t>
            </w:r>
            <w:r w:rsidR="00F805CD" w:rsidRPr="00637C5C">
              <w:rPr>
                <w:i/>
                <w:sz w:val="22"/>
                <w:lang w:val="bg-BG"/>
              </w:rPr>
              <w:t>Посочва се конкретна</w:t>
            </w:r>
            <w:r w:rsidR="00DD0C36" w:rsidRPr="00637C5C">
              <w:rPr>
                <w:i/>
                <w:sz w:val="22"/>
                <w:lang w:val="bg-BG"/>
              </w:rPr>
              <w:t>та</w:t>
            </w:r>
            <w:r w:rsidR="00F805CD" w:rsidRPr="00637C5C">
              <w:rPr>
                <w:i/>
                <w:sz w:val="22"/>
                <w:lang w:val="bg-BG"/>
              </w:rPr>
              <w:t xml:space="preserve"> </w:t>
            </w:r>
            <w:r w:rsidR="00DD0C36" w:rsidRPr="00637C5C">
              <w:rPr>
                <w:i/>
                <w:sz w:val="22"/>
                <w:lang w:val="bg-BG"/>
              </w:rPr>
              <w:t>дейност и/или обект на интервенция</w:t>
            </w:r>
            <w:r w:rsidR="00F805CD" w:rsidRPr="00637C5C">
              <w:rPr>
                <w:i/>
                <w:sz w:val="22"/>
                <w:lang w:val="bg-BG"/>
              </w:rPr>
              <w:t xml:space="preserve"> </w:t>
            </w:r>
            <w:r w:rsidRPr="00637C5C">
              <w:rPr>
                <w:i/>
                <w:sz w:val="22"/>
                <w:lang w:val="bg-BG"/>
              </w:rPr>
              <w:t>)</w:t>
            </w:r>
          </w:p>
        </w:tc>
      </w:tr>
      <w:tr w:rsidR="00343984" w:rsidRPr="00AD2769" w14:paraId="607C39BC" w14:textId="77777777" w:rsidTr="00155624">
        <w:tc>
          <w:tcPr>
            <w:tcW w:w="9396" w:type="dxa"/>
          </w:tcPr>
          <w:p w14:paraId="20929BDB" w14:textId="77777777" w:rsidR="00343984" w:rsidRPr="00E105B0" w:rsidRDefault="00343984" w:rsidP="0034398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lastRenderedPageBreak/>
              <w:t>Отговорен партньор</w:t>
            </w:r>
          </w:p>
          <w:p w14:paraId="12B03682" w14:textId="77777777" w:rsidR="00D87AEC" w:rsidRPr="00637C5C" w:rsidRDefault="00D87AEC" w:rsidP="00343984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Район „Подуяне“ Столична община </w:t>
            </w:r>
          </w:p>
          <w:p w14:paraId="30FFCD85" w14:textId="49BA7F3D" w:rsidR="00343984" w:rsidRPr="00D87AEC" w:rsidRDefault="00343984" w:rsidP="0034398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партньорът, който отговаря за изпълнението на дейностите, вкл. възлагането на изпълнениет</w:t>
            </w:r>
            <w:r w:rsidR="00D87AEC">
              <w:rPr>
                <w:i/>
                <w:sz w:val="22"/>
                <w:lang w:val="bg-BG"/>
              </w:rPr>
              <w:t>о, ако се предвижда възлагане.)</w:t>
            </w:r>
          </w:p>
        </w:tc>
      </w:tr>
      <w:tr w:rsidR="00155624" w:rsidRPr="00AD2769" w14:paraId="4CC94ED3" w14:textId="77777777" w:rsidTr="00155624">
        <w:tc>
          <w:tcPr>
            <w:tcW w:w="9396" w:type="dxa"/>
          </w:tcPr>
          <w:p w14:paraId="18BFDA02" w14:textId="77777777" w:rsidR="00155624" w:rsidRPr="00E105B0" w:rsidRDefault="00B1247A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Кратко описание</w:t>
            </w:r>
          </w:p>
          <w:p w14:paraId="30EEED7C" w14:textId="77777777" w:rsidR="005B4FEC" w:rsidRPr="00637C5C" w:rsidRDefault="005B4FEC" w:rsidP="005B4FEC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Проектната идея предвижда няколко основни етапа /фази на реализация:</w:t>
            </w:r>
          </w:p>
          <w:p w14:paraId="59197168" w14:textId="77777777" w:rsidR="005B4FEC" w:rsidRPr="00637C5C" w:rsidRDefault="005B4FEC" w:rsidP="005B4FEC">
            <w:pPr>
              <w:numPr>
                <w:ilvl w:val="0"/>
                <w:numId w:val="20"/>
              </w:num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Проектиране</w:t>
            </w:r>
            <w:r w:rsidRPr="00637C5C">
              <w:rPr>
                <w:iCs/>
                <w:sz w:val="22"/>
                <w:lang w:val="bg-BG"/>
              </w:rPr>
              <w:t xml:space="preserve"> - обследване за енергийна ефективност на сградата, изготвяне на инвестиционен проект във фаза „технически проект“ или фаза „работен проект“.  </w:t>
            </w:r>
          </w:p>
          <w:p w14:paraId="35F80B7F" w14:textId="77777777" w:rsidR="005B4FEC" w:rsidRPr="00637C5C" w:rsidRDefault="005B4FEC" w:rsidP="005B4FEC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Усилване на земната основа</w:t>
            </w:r>
            <w:r w:rsidRPr="00637C5C">
              <w:rPr>
                <w:iCs/>
                <w:sz w:val="22"/>
                <w:lang w:val="bg-BG"/>
              </w:rPr>
              <w:t>, чрез инжекционни микропилоти по целия периметър на блока, както и при някои вътрешни стени, с което ще се създаде равномерна и здрава земна основа.</w:t>
            </w:r>
          </w:p>
          <w:p w14:paraId="07DDE507" w14:textId="77777777" w:rsidR="005B4FEC" w:rsidRPr="00637C5C" w:rsidRDefault="005B4FEC" w:rsidP="005B4FEC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 xml:space="preserve">Усилване на връхната конструкция, </w:t>
            </w:r>
            <w:r w:rsidRPr="00637C5C">
              <w:rPr>
                <w:iCs/>
                <w:sz w:val="22"/>
                <w:lang w:val="bg-BG"/>
              </w:rPr>
              <w:t xml:space="preserve"> да се подобри статиката на блока, съгласно съвременните изисквания за строителство на сгради и съоръжения в сеизмични райони е предвидено.</w:t>
            </w:r>
          </w:p>
          <w:p w14:paraId="66A7E182" w14:textId="77777777" w:rsidR="005B4FEC" w:rsidRPr="00637C5C" w:rsidRDefault="005B4FEC" w:rsidP="005B4FEC">
            <w:pPr>
              <w:numPr>
                <w:ilvl w:val="0"/>
                <w:numId w:val="20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енергийна ефективност</w:t>
            </w:r>
            <w:r w:rsidRPr="00637C5C">
              <w:rPr>
                <w:iCs/>
                <w:sz w:val="22"/>
                <w:lang w:val="bg-BG"/>
              </w:rPr>
              <w:t xml:space="preserve"> - смяна на дограма, топлинно изолиране на външни стени, под и покрив, както и други съпътстващи дейности.</w:t>
            </w:r>
          </w:p>
          <w:p w14:paraId="51831942" w14:textId="4B950E8C" w:rsidR="005B4FEC" w:rsidRPr="00637C5C" w:rsidRDefault="005B4FEC" w:rsidP="005B4FEC">
            <w:pPr>
              <w:pStyle w:val="ListParagraph"/>
              <w:numPr>
                <w:ilvl w:val="0"/>
                <w:numId w:val="22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Интегрирани инсталации за възобновяема енергия на място.</w:t>
            </w:r>
          </w:p>
          <w:p w14:paraId="5BAFC296" w14:textId="77777777" w:rsidR="00B63F02" w:rsidRPr="00637C5C" w:rsidRDefault="00B63F02" w:rsidP="00B63F02">
            <w:pPr>
              <w:pStyle w:val="ListParagraph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облагородяване на територията</w:t>
            </w:r>
            <w:r w:rsidRPr="00637C5C">
              <w:rPr>
                <w:iCs/>
                <w:sz w:val="22"/>
                <w:lang w:val="bg-BG"/>
              </w:rPr>
              <w:t xml:space="preserve"> - благоустрояване на пространството около блок 2, УПИ II-„за ЖС“, с предвидени дейности по озеленяване и </w:t>
            </w:r>
            <w:proofErr w:type="spellStart"/>
            <w:r w:rsidRPr="00637C5C">
              <w:rPr>
                <w:iCs/>
                <w:sz w:val="22"/>
                <w:lang w:val="bg-BG"/>
              </w:rPr>
              <w:t>рехабилитиране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на тротоарна настилка.</w:t>
            </w:r>
          </w:p>
          <w:p w14:paraId="476F9D1C" w14:textId="3AB1C48D" w:rsidR="005B4FEC" w:rsidRPr="00637C5C" w:rsidRDefault="00B63F02" w:rsidP="00B63F02">
            <w:pPr>
              <w:pStyle w:val="ListParagraph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зелена градска инфраструктура</w:t>
            </w:r>
            <w:r w:rsidRPr="00637C5C">
              <w:rPr>
                <w:iCs/>
                <w:sz w:val="22"/>
                <w:lang w:val="bg-BG"/>
              </w:rPr>
              <w:t xml:space="preserve"> - </w:t>
            </w:r>
            <w:proofErr w:type="spellStart"/>
            <w:r w:rsidR="00B56CA4" w:rsidRPr="00637C5C">
              <w:rPr>
                <w:iCs/>
                <w:sz w:val="22"/>
                <w:lang w:val="bg-BG"/>
              </w:rPr>
              <w:t>паркоустрояване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на съседен УПИ VI- „за озеленяване с режим на ТГО“, с предвидени дейности за </w:t>
            </w:r>
            <w:proofErr w:type="spellStart"/>
            <w:r w:rsidRPr="00637C5C">
              <w:rPr>
                <w:iCs/>
                <w:sz w:val="22"/>
                <w:lang w:val="bg-BG"/>
              </w:rPr>
              <w:t>паркоустройство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18F6BD4F" w14:textId="6273B1F6" w:rsidR="00B1247A" w:rsidRPr="005B4FEC" w:rsidRDefault="00B1247A" w:rsidP="00B1247A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</w:t>
            </w:r>
            <w:r w:rsidR="00F10FD1" w:rsidRPr="00E105B0">
              <w:rPr>
                <w:i/>
                <w:sz w:val="22"/>
                <w:lang w:val="bg-BG"/>
              </w:rPr>
              <w:t>О</w:t>
            </w:r>
            <w:r w:rsidR="00F805CD" w:rsidRPr="00E105B0">
              <w:rPr>
                <w:i/>
                <w:sz w:val="22"/>
                <w:lang w:val="bg-BG"/>
              </w:rPr>
              <w:t xml:space="preserve">писва се накратко </w:t>
            </w:r>
            <w:r w:rsidR="005C683D" w:rsidRPr="00E105B0">
              <w:rPr>
                <w:i/>
                <w:sz w:val="22"/>
                <w:lang w:val="bg-BG"/>
              </w:rPr>
              <w:t>какво включва дейността</w:t>
            </w:r>
            <w:r w:rsidR="005B4FEC">
              <w:rPr>
                <w:i/>
                <w:sz w:val="22"/>
                <w:lang w:val="bg-BG"/>
              </w:rPr>
              <w:t>)</w:t>
            </w:r>
          </w:p>
        </w:tc>
      </w:tr>
      <w:tr w:rsidR="005C683D" w:rsidRPr="00AD2769" w14:paraId="0624A099" w14:textId="77777777" w:rsidTr="00155624">
        <w:tc>
          <w:tcPr>
            <w:tcW w:w="9396" w:type="dxa"/>
          </w:tcPr>
          <w:p w14:paraId="61E1C74C" w14:textId="77777777" w:rsidR="005C683D" w:rsidRPr="00637C5C" w:rsidRDefault="005C683D" w:rsidP="007E1B16">
            <w:pPr>
              <w:rPr>
                <w:b/>
                <w:szCs w:val="24"/>
                <w:u w:val="single"/>
                <w:lang w:val="bg-BG"/>
              </w:rPr>
            </w:pPr>
            <w:r w:rsidRPr="00637C5C">
              <w:rPr>
                <w:b/>
                <w:szCs w:val="24"/>
                <w:u w:val="single"/>
                <w:lang w:val="bg-BG"/>
              </w:rPr>
              <w:t>Място на реализация</w:t>
            </w:r>
          </w:p>
          <w:p w14:paraId="403841B1" w14:textId="4D23037D" w:rsidR="00B63F02" w:rsidRPr="00637C5C" w:rsidRDefault="00B63F02" w:rsidP="00B63F02">
            <w:pPr>
              <w:pStyle w:val="ListParagraph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Поземлен имот с идентификатор 68134.606.455.4, УПИ II – „за ЖС“, кв. 53, местност „жк Хаджи, Димитър“, ул. „Спас Гинев“ № 34, бл. 2, вх. А и вх. Б, кв. „Хаджи Димитър“, град София, Район „Подуяне“ Столична община.</w:t>
            </w:r>
          </w:p>
          <w:p w14:paraId="5349BAA2" w14:textId="32A1A141" w:rsidR="00B63F02" w:rsidRPr="00637C5C" w:rsidRDefault="00B63F02" w:rsidP="00B63F02">
            <w:pPr>
              <w:pStyle w:val="ListParagraph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УПИ VI- „за озеленяване с режим на ТГО“, кв. 53, местност „жк Хаджи, Димитър“, Район „Подуяне“ Столична община</w:t>
            </w:r>
          </w:p>
          <w:p w14:paraId="7C8BFF95" w14:textId="77777777" w:rsidR="00DE21F1" w:rsidRPr="00637C5C" w:rsidRDefault="00DE21F1" w:rsidP="00DE21F1">
            <w:pPr>
              <w:spacing w:before="120"/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Проектната идея отговаря на План за интегрирано развитие на Столична община за периода 2021 – 2027 г. (Програма за София) със специфична цел (СЦ) 2 - Повишаване на енергийната </w:t>
            </w:r>
            <w:r w:rsidRPr="00637C5C">
              <w:rPr>
                <w:iCs/>
                <w:sz w:val="22"/>
                <w:lang w:val="bg-BG"/>
              </w:rPr>
              <w:lastRenderedPageBreak/>
              <w:t xml:space="preserve">ефективност и локалното производство на възобновяема енергия. Местоположението на сградата попада в зона за въздействие по СЦ 2, </w:t>
            </w:r>
            <w:r w:rsidRPr="00637C5C">
              <w:rPr>
                <w:b/>
                <w:iCs/>
                <w:sz w:val="22"/>
                <w:lang w:val="bg-BG"/>
              </w:rPr>
              <w:t>нужда от намеса: висока</w:t>
            </w:r>
            <w:r w:rsidRPr="00637C5C">
              <w:rPr>
                <w:iCs/>
                <w:sz w:val="22"/>
                <w:lang w:val="bg-BG"/>
              </w:rPr>
              <w:t>.</w:t>
            </w:r>
          </w:p>
          <w:p w14:paraId="09564D9E" w14:textId="70DB29F3" w:rsidR="00DE21F1" w:rsidRPr="00637C5C" w:rsidRDefault="00DE21F1" w:rsidP="00DE21F1">
            <w:pPr>
              <w:spacing w:before="120"/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 – Том </w:t>
            </w:r>
            <w:r w:rsidRPr="00637C5C">
              <w:rPr>
                <w:iCs/>
                <w:sz w:val="22"/>
              </w:rPr>
              <w:t xml:space="preserve">V, </w:t>
            </w:r>
            <w:r w:rsidRPr="00637C5C">
              <w:rPr>
                <w:iCs/>
                <w:sz w:val="22"/>
                <w:lang w:val="bg-BG"/>
              </w:rPr>
              <w:t>стр. 84-85</w:t>
            </w:r>
            <w:r w:rsidRPr="00637C5C">
              <w:rPr>
                <w:iCs/>
                <w:sz w:val="22"/>
              </w:rPr>
              <w:t xml:space="preserve">, </w:t>
            </w:r>
            <w:proofErr w:type="spellStart"/>
            <w:r w:rsidRPr="00637C5C">
              <w:rPr>
                <w:iCs/>
                <w:sz w:val="22"/>
              </w:rPr>
              <w:t>Приложение</w:t>
            </w:r>
            <w:proofErr w:type="spellEnd"/>
            <w:r w:rsidRPr="00637C5C">
              <w:rPr>
                <w:iCs/>
                <w:sz w:val="22"/>
              </w:rPr>
              <w:t xml:space="preserve"> № 1 </w:t>
            </w:r>
            <w:proofErr w:type="spellStart"/>
            <w:r w:rsidRPr="00637C5C">
              <w:rPr>
                <w:iCs/>
                <w:sz w:val="22"/>
              </w:rPr>
              <w:t>към</w:t>
            </w:r>
            <w:proofErr w:type="spellEnd"/>
            <w:r w:rsidRPr="00637C5C">
              <w:rPr>
                <w:iCs/>
                <w:sz w:val="22"/>
              </w:rPr>
              <w:t xml:space="preserve"> </w:t>
            </w:r>
            <w:proofErr w:type="spellStart"/>
            <w:r w:rsidRPr="00637C5C">
              <w:rPr>
                <w:iCs/>
                <w:sz w:val="22"/>
              </w:rPr>
              <w:t>Решение</w:t>
            </w:r>
            <w:proofErr w:type="spellEnd"/>
            <w:r w:rsidRPr="00637C5C">
              <w:rPr>
                <w:iCs/>
                <w:sz w:val="22"/>
              </w:rPr>
              <w:t xml:space="preserve"> № 749 </w:t>
            </w:r>
            <w:proofErr w:type="spellStart"/>
            <w:r w:rsidRPr="00637C5C">
              <w:rPr>
                <w:iCs/>
                <w:sz w:val="22"/>
              </w:rPr>
              <w:t>по</w:t>
            </w:r>
            <w:proofErr w:type="spellEnd"/>
            <w:r w:rsidRPr="00637C5C">
              <w:rPr>
                <w:iCs/>
                <w:sz w:val="22"/>
              </w:rPr>
              <w:t xml:space="preserve"> </w:t>
            </w:r>
            <w:proofErr w:type="spellStart"/>
            <w:r w:rsidRPr="00637C5C">
              <w:rPr>
                <w:iCs/>
                <w:sz w:val="22"/>
              </w:rPr>
              <w:t>Протокол</w:t>
            </w:r>
            <w:proofErr w:type="spellEnd"/>
            <w:r w:rsidRPr="00637C5C">
              <w:rPr>
                <w:iCs/>
                <w:sz w:val="22"/>
              </w:rPr>
              <w:t xml:space="preserve"> № 43/25.11.2021г. </w:t>
            </w:r>
            <w:r w:rsidRPr="00637C5C">
              <w:rPr>
                <w:iCs/>
                <w:sz w:val="22"/>
                <w:lang w:val="bg-BG"/>
              </w:rPr>
              <w:t xml:space="preserve">(лист 977/1286) </w:t>
            </w:r>
            <w:r w:rsidRPr="00637C5C">
              <w:rPr>
                <w:iCs/>
                <w:sz w:val="22"/>
              </w:rPr>
              <w:t xml:space="preserve">– </w:t>
            </w:r>
            <w:r w:rsidRPr="00637C5C">
              <w:rPr>
                <w:iCs/>
                <w:sz w:val="22"/>
                <w:lang w:val="bg-BG"/>
              </w:rPr>
              <w:t>номер 465.</w:t>
            </w:r>
          </w:p>
          <w:p w14:paraId="112CFE4E" w14:textId="0A9EFF8C" w:rsidR="005C683D" w:rsidRPr="00637C5C" w:rsidRDefault="005C683D" w:rsidP="005C683D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(</w:t>
            </w:r>
            <w:r w:rsidR="00F10FD1" w:rsidRPr="00637C5C">
              <w:rPr>
                <w:sz w:val="22"/>
                <w:lang w:val="bg-BG"/>
              </w:rPr>
              <w:t>П</w:t>
            </w:r>
            <w:r w:rsidRPr="00637C5C">
              <w:rPr>
                <w:sz w:val="22"/>
                <w:lang w:val="bg-BG"/>
              </w:rPr>
              <w:t xml:space="preserve">осочва се конкретното място за реализация на мярката – вкл. населено място, квартал </w:t>
            </w:r>
            <w:r w:rsidR="00F10FD1" w:rsidRPr="00637C5C">
              <w:rPr>
                <w:sz w:val="22"/>
                <w:lang w:val="bg-BG"/>
              </w:rPr>
              <w:t>и/</w:t>
            </w:r>
            <w:r w:rsidRPr="00637C5C">
              <w:rPr>
                <w:sz w:val="22"/>
                <w:lang w:val="bg-BG"/>
              </w:rPr>
              <w:t>или улица</w:t>
            </w:r>
            <w:r w:rsidR="00F10FD1" w:rsidRPr="00637C5C">
              <w:rPr>
                <w:sz w:val="22"/>
                <w:lang w:val="bg-BG"/>
              </w:rPr>
              <w:t xml:space="preserve">. В случай че съответната целева територия е част от </w:t>
            </w:r>
            <w:r w:rsidR="00A87147" w:rsidRPr="00637C5C">
              <w:rPr>
                <w:sz w:val="22"/>
                <w:lang w:val="bg-BG"/>
              </w:rPr>
              <w:t>приоритетна зона за въздействие от ПИРО, се посочва конкретната приоритетна зона и се реферира към конкретната част/страница от ПИРО, в която зоната е определена като приоритетна.</w:t>
            </w:r>
            <w:r w:rsidR="00DE21F1" w:rsidRPr="00637C5C">
              <w:rPr>
                <w:sz w:val="22"/>
                <w:lang w:val="bg-BG"/>
              </w:rPr>
              <w:t>)</w:t>
            </w:r>
          </w:p>
        </w:tc>
      </w:tr>
      <w:tr w:rsidR="00986CB2" w:rsidRPr="00E105B0" w14:paraId="574E2720" w14:textId="77777777" w:rsidTr="00155624">
        <w:tc>
          <w:tcPr>
            <w:tcW w:w="9396" w:type="dxa"/>
          </w:tcPr>
          <w:p w14:paraId="4631D224" w14:textId="77777777" w:rsidR="00986CB2" w:rsidRPr="00D87AEC" w:rsidRDefault="00986CB2" w:rsidP="00A37393">
            <w:pPr>
              <w:rPr>
                <w:b/>
                <w:szCs w:val="24"/>
                <w:u w:val="single"/>
                <w:lang w:val="bg-BG"/>
              </w:rPr>
            </w:pPr>
            <w:r w:rsidRPr="00D87AEC">
              <w:rPr>
                <w:b/>
                <w:szCs w:val="24"/>
                <w:u w:val="single"/>
                <w:lang w:val="bg-BG"/>
              </w:rPr>
              <w:lastRenderedPageBreak/>
              <w:t xml:space="preserve">Стойност </w:t>
            </w:r>
          </w:p>
          <w:p w14:paraId="70B5B30F" w14:textId="7249ABAC" w:rsidR="00A37393" w:rsidRPr="00637C5C" w:rsidRDefault="00A37393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Обща стойност: </w:t>
            </w:r>
            <w:r w:rsidR="004E2FD5" w:rsidRPr="00637C5C">
              <w:rPr>
                <w:sz w:val="22"/>
                <w:lang w:val="bg-BG"/>
              </w:rPr>
              <w:t xml:space="preserve">2 697 421.20 </w:t>
            </w:r>
            <w:r w:rsidRPr="00637C5C">
              <w:rPr>
                <w:sz w:val="22"/>
                <w:lang w:val="bg-BG"/>
              </w:rPr>
              <w:t>лв.</w:t>
            </w:r>
          </w:p>
          <w:p w14:paraId="2B5D98D2" w14:textId="7C960DF0" w:rsidR="00A37393" w:rsidRPr="00637C5C" w:rsidRDefault="00A37393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БФП: </w:t>
            </w:r>
            <w:r w:rsidR="004E2FD5" w:rsidRPr="00637C5C">
              <w:rPr>
                <w:sz w:val="22"/>
                <w:lang w:val="bg-BG"/>
              </w:rPr>
              <w:t xml:space="preserve">2 566 886.16 лв. </w:t>
            </w:r>
          </w:p>
          <w:p w14:paraId="215F4A4D" w14:textId="71610CD9" w:rsidR="00A37393" w:rsidRPr="00637C5C" w:rsidRDefault="00A37393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Собствен принос 5% за мерки „Енергийна ефективност“: 130 535.04 лв.</w:t>
            </w:r>
          </w:p>
          <w:p w14:paraId="005790A4" w14:textId="0DEF2B52" w:rsidR="00986CB2" w:rsidRPr="00637C5C" w:rsidRDefault="00986CB2" w:rsidP="00D87AEC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(Посочва се с</w:t>
            </w:r>
            <w:r w:rsidR="00C628CA" w:rsidRPr="00637C5C">
              <w:rPr>
                <w:sz w:val="22"/>
                <w:lang w:val="bg-BG"/>
              </w:rPr>
              <w:t>тойността на инвестицията с ДДС в лева</w:t>
            </w:r>
            <w:r w:rsidRPr="00637C5C">
              <w:rPr>
                <w:sz w:val="22"/>
                <w:lang w:val="bg-BG"/>
              </w:rPr>
              <w:t>)</w:t>
            </w:r>
          </w:p>
          <w:p w14:paraId="3A5483B9" w14:textId="77777777" w:rsidR="00986CB2" w:rsidRPr="00D87AEC" w:rsidRDefault="00986CB2" w:rsidP="00986CB2">
            <w:pPr>
              <w:spacing w:before="120"/>
              <w:rPr>
                <w:szCs w:val="24"/>
                <w:lang w:val="bg-BG"/>
              </w:rPr>
            </w:pPr>
          </w:p>
        </w:tc>
      </w:tr>
      <w:tr w:rsidR="00986612" w:rsidRPr="00E105B0" w14:paraId="38508DC7" w14:textId="77777777" w:rsidTr="00155624">
        <w:tc>
          <w:tcPr>
            <w:tcW w:w="9396" w:type="dxa"/>
          </w:tcPr>
          <w:p w14:paraId="6C3FD375" w14:textId="77777777" w:rsidR="00986612" w:rsidRPr="00E105B0" w:rsidRDefault="00986612" w:rsidP="009C4403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Източник на финансиране</w:t>
            </w:r>
          </w:p>
          <w:p w14:paraId="5FAA4DCE" w14:textId="1FA2CF7B" w:rsidR="009C4403" w:rsidRPr="00637C5C" w:rsidRDefault="009C4403" w:rsidP="0098661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– БФП по Приоритет 1 на ПРР с предвиден 5% собствен принос</w:t>
            </w:r>
          </w:p>
          <w:p w14:paraId="07A0A116" w14:textId="69D7B5E9" w:rsidR="00986612" w:rsidRPr="009C4403" w:rsidRDefault="00986612" w:rsidP="00986612">
            <w:pPr>
              <w:spacing w:before="120"/>
              <w:rPr>
                <w:i/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(Посочва се източникът на финансиране – БФП по </w:t>
            </w:r>
            <w:r w:rsidR="00C628CA" w:rsidRPr="00637C5C">
              <w:rPr>
                <w:sz w:val="22"/>
                <w:lang w:val="bg-BG"/>
              </w:rPr>
              <w:t xml:space="preserve">Приоритет 1 на </w:t>
            </w:r>
            <w:r w:rsidRPr="00637C5C">
              <w:rPr>
                <w:sz w:val="22"/>
                <w:lang w:val="bg-BG"/>
              </w:rPr>
              <w:t>ПРР, финансов инструмент по ПРР, собствени средства, други програми или източници)</w:t>
            </w:r>
          </w:p>
        </w:tc>
      </w:tr>
      <w:tr w:rsidR="00944749" w:rsidRPr="00E105B0" w14:paraId="02408AE9" w14:textId="77777777" w:rsidTr="00155624">
        <w:tc>
          <w:tcPr>
            <w:tcW w:w="9396" w:type="dxa"/>
          </w:tcPr>
          <w:p w14:paraId="055BDB65" w14:textId="77777777" w:rsidR="00944749" w:rsidRPr="00E105B0" w:rsidRDefault="00944749" w:rsidP="009C4403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 xml:space="preserve">Продължителност </w:t>
            </w:r>
          </w:p>
          <w:p w14:paraId="5E3E78ED" w14:textId="7231256E" w:rsidR="009C4403" w:rsidRPr="00637C5C" w:rsidRDefault="009C4403" w:rsidP="00944749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36 месеца</w:t>
            </w:r>
          </w:p>
          <w:p w14:paraId="2FFC6BD6" w14:textId="4CAE8559" w:rsidR="00944749" w:rsidRPr="00E105B0" w:rsidRDefault="00944749" w:rsidP="0094474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продължителността за изпълнение на всички дейности, свързани с реализацията на мярката, включително проучвания, проектиране, възлагане и т.н.</w:t>
            </w:r>
            <w:r w:rsidR="00D1513B">
              <w:rPr>
                <w:i/>
                <w:sz w:val="22"/>
                <w:lang w:val="bg-BG"/>
              </w:rPr>
              <w:t xml:space="preserve"> </w:t>
            </w:r>
            <w:r w:rsidR="00D1513B" w:rsidRPr="00566044">
              <w:rPr>
                <w:i/>
                <w:sz w:val="22"/>
                <w:lang w:val="bg-BG"/>
              </w:rPr>
              <w:t>Продължителността на дейностите, включени в проектните идеи, не следва да надвишава 36 месеца.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01C1C8C9" w14:textId="77777777" w:rsidR="00944749" w:rsidRPr="00E105B0" w:rsidRDefault="00944749" w:rsidP="00944749">
            <w:pPr>
              <w:spacing w:before="120"/>
              <w:rPr>
                <w:szCs w:val="24"/>
                <w:lang w:val="bg-BG"/>
              </w:rPr>
            </w:pPr>
          </w:p>
        </w:tc>
      </w:tr>
      <w:tr w:rsidR="00944749" w:rsidRPr="00AD2769" w14:paraId="42C64897" w14:textId="77777777" w:rsidTr="00155624">
        <w:tc>
          <w:tcPr>
            <w:tcW w:w="9396" w:type="dxa"/>
          </w:tcPr>
          <w:p w14:paraId="011DAF7E" w14:textId="77777777" w:rsidR="00944749" w:rsidRPr="00E105B0" w:rsidRDefault="00944749" w:rsidP="009C4403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Резултат/индикатори</w:t>
            </w:r>
          </w:p>
          <w:p w14:paraId="17F48B24" w14:textId="77777777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Индикатори за продукт:</w:t>
            </w:r>
          </w:p>
          <w:p w14:paraId="30E03900" w14:textId="6E296AD2" w:rsidR="00DA60D3" w:rsidRPr="00637C5C" w:rsidRDefault="00DA60D3" w:rsidP="00944749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RCO18</w:t>
            </w:r>
            <w:r w:rsidRPr="00637C5C">
              <w:rPr>
                <w:sz w:val="22"/>
                <w:lang w:val="bg-BG"/>
              </w:rPr>
              <w:tab/>
              <w:t>- Жилища с подобрени енергийни характеристики – брой жилища – 24</w:t>
            </w:r>
          </w:p>
          <w:p w14:paraId="14B1712F" w14:textId="58078832" w:rsidR="00B13FB2" w:rsidRPr="00637C5C" w:rsidRDefault="00B13FB2" w:rsidP="00944749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 за резултат:</w:t>
            </w:r>
          </w:p>
          <w:p w14:paraId="5ACA4623" w14:textId="77777777" w:rsidR="00DA60D3" w:rsidRPr="00637C5C" w:rsidRDefault="00DA60D3" w:rsidP="00DA60D3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37C5C">
              <w:rPr>
                <w:sz w:val="22"/>
                <w:lang w:val="bg-BG"/>
              </w:rPr>
              <w:t>MWh</w:t>
            </w:r>
            <w:proofErr w:type="spellEnd"/>
            <w:r w:rsidRPr="00637C5C">
              <w:rPr>
                <w:sz w:val="22"/>
                <w:lang w:val="bg-BG"/>
              </w:rPr>
              <w:t xml:space="preserve">/г. </w:t>
            </w:r>
          </w:p>
          <w:p w14:paraId="2DBBC173" w14:textId="1CF1A281" w:rsidR="00DA60D3" w:rsidRPr="00637C5C" w:rsidRDefault="00DA60D3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RCR29 - Очаквани емисии на парникови газове - тонове еквивалент на CO2/година</w:t>
            </w:r>
          </w:p>
          <w:p w14:paraId="1AB344F8" w14:textId="61FC2F5C" w:rsidR="00B13FB2" w:rsidRPr="00637C5C" w:rsidRDefault="00B13FB2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Индикатори за продукт:</w:t>
            </w:r>
          </w:p>
          <w:p w14:paraId="401D4A50" w14:textId="5434F07D" w:rsidR="00DA60D3" w:rsidRPr="00637C5C" w:rsidRDefault="00DA60D3" w:rsidP="00DA60D3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RCO36 - Зелена инфраструктура, подкрепяна за цели, различни от адаптиране към изменението на климата – </w:t>
            </w:r>
            <w:r w:rsidR="00EB041E" w:rsidRPr="00637C5C">
              <w:rPr>
                <w:sz w:val="22"/>
                <w:lang w:val="bg-BG"/>
              </w:rPr>
              <w:t>0,</w:t>
            </w:r>
            <w:r w:rsidR="00870195" w:rsidRPr="00637C5C">
              <w:rPr>
                <w:sz w:val="22"/>
                <w:lang w:val="bg-BG"/>
              </w:rPr>
              <w:t>19</w:t>
            </w:r>
            <w:r w:rsidR="00EB041E" w:rsidRPr="00637C5C">
              <w:rPr>
                <w:sz w:val="22"/>
                <w:lang w:val="bg-BG"/>
              </w:rPr>
              <w:t xml:space="preserve"> </w:t>
            </w:r>
            <w:r w:rsidRPr="00637C5C">
              <w:rPr>
                <w:sz w:val="22"/>
                <w:lang w:val="bg-BG"/>
              </w:rPr>
              <w:t>хектар</w:t>
            </w:r>
            <w:r w:rsidR="00EB041E" w:rsidRPr="00637C5C">
              <w:rPr>
                <w:sz w:val="22"/>
                <w:lang w:val="bg-BG"/>
              </w:rPr>
              <w:t xml:space="preserve">а </w:t>
            </w:r>
          </w:p>
          <w:p w14:paraId="7F8C6DB0" w14:textId="7CEB0DF9" w:rsidR="00DA60D3" w:rsidRPr="00637C5C" w:rsidRDefault="00DA60D3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 за резултат:</w:t>
            </w:r>
          </w:p>
          <w:p w14:paraId="6F220591" w14:textId="4DE9EF64" w:rsidR="00DA60D3" w:rsidRPr="00637C5C" w:rsidRDefault="00DA60D3" w:rsidP="00DA60D3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RCR95 - Жители с достъп до нова или подобрена зелена инфраструктура </w:t>
            </w:r>
            <w:r w:rsidR="00975361" w:rsidRPr="00637C5C">
              <w:rPr>
                <w:sz w:val="22"/>
                <w:lang w:val="bg-BG"/>
              </w:rPr>
              <w:t>–</w:t>
            </w:r>
            <w:r w:rsidR="00CF159A" w:rsidRPr="00637C5C">
              <w:rPr>
                <w:sz w:val="22"/>
                <w:lang w:val="bg-BG"/>
              </w:rPr>
              <w:t xml:space="preserve"> 44 814</w:t>
            </w:r>
            <w:r w:rsidRPr="00637C5C">
              <w:rPr>
                <w:sz w:val="22"/>
                <w:lang w:val="bg-BG"/>
              </w:rPr>
              <w:t xml:space="preserve"> лица</w:t>
            </w:r>
          </w:p>
          <w:p w14:paraId="7527E55C" w14:textId="63148CEB" w:rsidR="00975361" w:rsidRPr="00637C5C" w:rsidRDefault="00975361" w:rsidP="00975361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Приблизително население, живеещо в радиус от 2 км</w:t>
            </w:r>
            <w:r w:rsidR="00CF159A" w:rsidRPr="00637C5C">
              <w:rPr>
                <w:sz w:val="22"/>
                <w:lang w:val="bg-BG"/>
              </w:rPr>
              <w:t xml:space="preserve"> - 44 814 души </w:t>
            </w:r>
          </w:p>
          <w:p w14:paraId="6AE22AA4" w14:textId="69DC966D" w:rsidR="00944749" w:rsidRPr="00E105B0" w:rsidRDefault="00944749" w:rsidP="0094474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</w:t>
            </w:r>
            <w:r w:rsidR="003F3A2E" w:rsidRPr="00E105B0">
              <w:rPr>
                <w:i/>
                <w:sz w:val="22"/>
                <w:lang w:val="bg-BG"/>
              </w:rPr>
              <w:t>се очаквания резултат от изпълнението на дейността</w:t>
            </w:r>
            <w:r w:rsidR="009508D0" w:rsidRPr="00E105B0">
              <w:rPr>
                <w:i/>
                <w:sz w:val="22"/>
                <w:lang w:val="bg-BG"/>
              </w:rPr>
              <w:t xml:space="preserve">. Ако мярката е с финансиране от ПРР се посочват </w:t>
            </w:r>
            <w:r w:rsidR="006A6D7F">
              <w:rPr>
                <w:i/>
                <w:sz w:val="22"/>
                <w:lang w:val="bg-BG"/>
              </w:rPr>
              <w:t xml:space="preserve">само </w:t>
            </w:r>
            <w:r w:rsidR="009508D0" w:rsidRPr="00E105B0">
              <w:rPr>
                <w:i/>
                <w:sz w:val="22"/>
                <w:lang w:val="bg-BG"/>
              </w:rPr>
              <w:t>приложимите индикатори</w:t>
            </w:r>
            <w:r w:rsidR="00685BD5" w:rsidRPr="00E105B0">
              <w:rPr>
                <w:i/>
                <w:sz w:val="22"/>
                <w:lang w:val="bg-BG"/>
              </w:rPr>
              <w:t xml:space="preserve"> за продукт и за резултат</w:t>
            </w:r>
            <w:r w:rsidR="009508D0" w:rsidRPr="00E105B0">
              <w:rPr>
                <w:i/>
                <w:sz w:val="22"/>
                <w:lang w:val="bg-BG"/>
              </w:rPr>
              <w:t xml:space="preserve"> съгласно Приложение Б7 </w:t>
            </w:r>
            <w:r w:rsidR="00685BD5" w:rsidRPr="00E105B0">
              <w:rPr>
                <w:i/>
                <w:sz w:val="22"/>
                <w:lang w:val="bg-BG"/>
              </w:rPr>
              <w:t>„</w:t>
            </w:r>
            <w:r w:rsidR="009508D0" w:rsidRPr="00E105B0">
              <w:rPr>
                <w:i/>
                <w:sz w:val="22"/>
                <w:lang w:val="bg-BG"/>
              </w:rPr>
              <w:t>Приложими кодове на интервенция и индикатори за допустимите мерки по ПРР</w:t>
            </w:r>
            <w:r w:rsidR="00685BD5" w:rsidRPr="00E105B0">
              <w:rPr>
                <w:i/>
                <w:sz w:val="22"/>
                <w:lang w:val="bg-BG"/>
              </w:rPr>
              <w:t>“</w:t>
            </w:r>
            <w:r w:rsidR="009508D0" w:rsidRPr="00E105B0">
              <w:rPr>
                <w:i/>
                <w:sz w:val="22"/>
                <w:lang w:val="bg-BG"/>
              </w:rPr>
              <w:t>, към които мярката ще има принос</w:t>
            </w:r>
            <w:r w:rsidR="007E1B16" w:rsidRPr="00E105B0">
              <w:rPr>
                <w:i/>
                <w:sz w:val="22"/>
                <w:lang w:val="bg-BG"/>
              </w:rPr>
              <w:t>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018ABECC" w14:textId="77777777" w:rsidR="00944749" w:rsidRPr="00E105B0" w:rsidRDefault="00944749" w:rsidP="00944749">
            <w:pPr>
              <w:spacing w:before="120"/>
              <w:rPr>
                <w:szCs w:val="24"/>
                <w:lang w:val="bg-BG"/>
              </w:rPr>
            </w:pPr>
          </w:p>
        </w:tc>
      </w:tr>
      <w:tr w:rsidR="00AD2769" w:rsidRPr="00AD2769" w14:paraId="061F30A9" w14:textId="77777777" w:rsidTr="006713A3">
        <w:trPr>
          <w:trHeight w:val="1049"/>
        </w:trPr>
        <w:tc>
          <w:tcPr>
            <w:tcW w:w="9396" w:type="dxa"/>
          </w:tcPr>
          <w:p w14:paraId="65175B7C" w14:textId="183A79E2" w:rsidR="00AD2769" w:rsidRDefault="00AD2769" w:rsidP="007E1B16">
            <w:pPr>
              <w:rPr>
                <w:b/>
                <w:szCs w:val="24"/>
                <w:u w:val="single"/>
                <w:lang w:val="bg-BG"/>
              </w:rPr>
            </w:pPr>
            <w:r>
              <w:rPr>
                <w:b/>
                <w:szCs w:val="24"/>
                <w:u w:val="single"/>
                <w:lang w:val="bg-BG"/>
              </w:rPr>
              <w:lastRenderedPageBreak/>
              <w:t>Проектна готовност</w:t>
            </w:r>
          </w:p>
          <w:p w14:paraId="6F029153" w14:textId="6DC27769" w:rsidR="00D87AEC" w:rsidRPr="00637C5C" w:rsidRDefault="00D87AEC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Предвижда се изпълнение на инженеринг. </w:t>
            </w:r>
          </w:p>
          <w:p w14:paraId="11FBDB77" w14:textId="4E60909E" w:rsidR="00AD2769" w:rsidRPr="00D87AEC" w:rsidRDefault="00AD2769" w:rsidP="00D87AEC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</w:t>
            </w:r>
            <w:r>
              <w:rPr>
                <w:i/>
                <w:sz w:val="22"/>
                <w:lang w:val="bg-BG"/>
              </w:rPr>
              <w:t>информация за степента на проектна готовност за обекта на интервенция</w:t>
            </w:r>
            <w:r w:rsidR="00302DC4">
              <w:rPr>
                <w:i/>
                <w:sz w:val="22"/>
              </w:rPr>
              <w:t xml:space="preserve"> – </w:t>
            </w:r>
            <w:r w:rsidR="00302DC4">
              <w:rPr>
                <w:i/>
                <w:sz w:val="22"/>
                <w:lang w:val="bg-BG"/>
              </w:rPr>
              <w:t xml:space="preserve">наличен ли е разработен инвестиционен проект в идейна, техническа или работна фаза, има ли издадено </w:t>
            </w:r>
            <w:r w:rsidR="00FE0F97">
              <w:rPr>
                <w:i/>
                <w:sz w:val="22"/>
                <w:lang w:val="bg-BG"/>
              </w:rPr>
              <w:t>и влязло в сила разрешение за строеж; или се предвижда изпълнение на инженеринг и т.н.</w:t>
            </w:r>
            <w:r w:rsidR="00D87AEC">
              <w:rPr>
                <w:i/>
                <w:sz w:val="22"/>
                <w:lang w:val="bg-BG"/>
              </w:rPr>
              <w:t>)</w:t>
            </w:r>
          </w:p>
        </w:tc>
      </w:tr>
    </w:tbl>
    <w:p w14:paraId="4BDB9056" w14:textId="77777777" w:rsidR="00864320" w:rsidRPr="00E105B0" w:rsidRDefault="00864320" w:rsidP="00864320">
      <w:pPr>
        <w:rPr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E1B16" w:rsidRPr="00AD2769" w14:paraId="6D0791A3" w14:textId="77777777" w:rsidTr="00271EB4">
        <w:tc>
          <w:tcPr>
            <w:tcW w:w="9396" w:type="dxa"/>
          </w:tcPr>
          <w:p w14:paraId="38859528" w14:textId="2E89C0A4" w:rsidR="009306BA" w:rsidRPr="004E2FD5" w:rsidRDefault="00EA4B69" w:rsidP="009306BA">
            <w:pPr>
              <w:rPr>
                <w:b/>
                <w:szCs w:val="24"/>
                <w:u w:val="single"/>
                <w:lang w:val="bg-BG"/>
              </w:rPr>
            </w:pPr>
            <w:r w:rsidRPr="004E2FD5">
              <w:rPr>
                <w:b/>
                <w:szCs w:val="24"/>
                <w:u w:val="single"/>
                <w:lang w:val="bg-BG"/>
              </w:rPr>
              <w:t>Мярка</w:t>
            </w:r>
            <w:r w:rsidR="007E1B16" w:rsidRPr="004E2FD5">
              <w:rPr>
                <w:b/>
                <w:szCs w:val="24"/>
                <w:u w:val="single"/>
                <w:lang w:val="bg-BG"/>
              </w:rPr>
              <w:t xml:space="preserve"> № </w:t>
            </w:r>
            <w:r w:rsidR="00A23AC8" w:rsidRPr="004E2FD5">
              <w:rPr>
                <w:b/>
                <w:szCs w:val="24"/>
                <w:u w:val="single"/>
                <w:lang w:val="bg-BG"/>
              </w:rPr>
              <w:t>2</w:t>
            </w:r>
            <w:r w:rsidR="009C4403" w:rsidRPr="004E2FD5">
              <w:rPr>
                <w:b/>
                <w:szCs w:val="24"/>
                <w:u w:val="single"/>
                <w:lang w:val="bg-BG"/>
              </w:rPr>
              <w:t xml:space="preserve"> </w:t>
            </w:r>
            <w:r w:rsidR="00A23AC8" w:rsidRPr="004E2FD5">
              <w:rPr>
                <w:b/>
                <w:szCs w:val="24"/>
                <w:u w:val="single"/>
                <w:lang w:val="bg-BG"/>
              </w:rPr>
              <w:t>Зелена градска инфраструктура и сигурност в обществени пространства</w:t>
            </w:r>
          </w:p>
          <w:p w14:paraId="328B2A3A" w14:textId="4D8CE1F9" w:rsidR="00B13FB2" w:rsidRPr="00637C5C" w:rsidRDefault="00B13FB2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Приложими области на интервенция:</w:t>
            </w:r>
          </w:p>
          <w:p w14:paraId="5A4D0A44" w14:textId="1B8AAFE8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  <w:p w14:paraId="588FAD97" w14:textId="77777777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168. Физическо обновяване и сигурност на обществените пространства</w:t>
            </w:r>
          </w:p>
          <w:p w14:paraId="0330EC6B" w14:textId="79A6F27A" w:rsidR="00A23AC8" w:rsidRPr="00637C5C" w:rsidRDefault="00A23AC8" w:rsidP="009306BA">
            <w:pPr>
              <w:pStyle w:val="ListParagraph"/>
              <w:numPr>
                <w:ilvl w:val="0"/>
                <w:numId w:val="28"/>
              </w:num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Изграждане на обществени зони за отдих и зелени площи, вкл. физически елементи на градската среда и зелена инфраструктура за сгради и междублокови пространства;</w:t>
            </w:r>
          </w:p>
          <w:p w14:paraId="75F1EBDF" w14:textId="77777777" w:rsidR="009306BA" w:rsidRPr="00637C5C" w:rsidRDefault="009306BA" w:rsidP="009306BA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Мерки за зелена градска инфраструктура - благоустрояване на съседен УПИ VI- „за озеленяване с режим на ТГО“, с предвидени дейности за </w:t>
            </w:r>
            <w:proofErr w:type="spellStart"/>
            <w:r w:rsidRPr="00637C5C">
              <w:rPr>
                <w:sz w:val="22"/>
                <w:lang w:val="bg-BG"/>
              </w:rPr>
              <w:t>паркоустройство</w:t>
            </w:r>
            <w:proofErr w:type="spellEnd"/>
            <w:r w:rsidRPr="00637C5C">
              <w:rPr>
                <w:sz w:val="22"/>
                <w:lang w:val="bg-BG"/>
              </w:rPr>
              <w:t xml:space="preserve">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51DD5C8F" w14:textId="77777777" w:rsidR="009306BA" w:rsidRPr="00637C5C" w:rsidRDefault="009306BA" w:rsidP="009306BA">
            <w:pPr>
              <w:pStyle w:val="ListParagraph"/>
              <w:spacing w:before="120"/>
              <w:rPr>
                <w:sz w:val="22"/>
                <w:lang w:val="bg-BG"/>
              </w:rPr>
            </w:pPr>
          </w:p>
          <w:p w14:paraId="61390A7C" w14:textId="072D23F0" w:rsidR="00A23AC8" w:rsidRPr="00637C5C" w:rsidRDefault="00A23AC8" w:rsidP="009306BA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Обновяване на квартали/специфични територии с неблагоприятни социално-икономически характеристики, при спазване на принципа за </w:t>
            </w:r>
            <w:proofErr w:type="spellStart"/>
            <w:r w:rsidRPr="00637C5C">
              <w:rPr>
                <w:sz w:val="22"/>
                <w:lang w:val="bg-BG"/>
              </w:rPr>
              <w:t>несегрегация</w:t>
            </w:r>
            <w:proofErr w:type="spellEnd"/>
          </w:p>
          <w:p w14:paraId="21EABC72" w14:textId="711414F6" w:rsidR="009306BA" w:rsidRPr="00637C5C" w:rsidRDefault="009306BA" w:rsidP="009306BA">
            <w:pPr>
              <w:pStyle w:val="ListParagraph"/>
              <w:numPr>
                <w:ilvl w:val="0"/>
                <w:numId w:val="30"/>
              </w:num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Мерки за облагородяване на територията - </w:t>
            </w:r>
            <w:proofErr w:type="spellStart"/>
            <w:r w:rsidR="00B56CA4" w:rsidRPr="00637C5C">
              <w:rPr>
                <w:sz w:val="22"/>
                <w:lang w:val="bg-BG"/>
              </w:rPr>
              <w:t>паркоустрояване</w:t>
            </w:r>
            <w:proofErr w:type="spellEnd"/>
            <w:r w:rsidRPr="00637C5C">
              <w:rPr>
                <w:sz w:val="22"/>
                <w:lang w:val="bg-BG"/>
              </w:rPr>
              <w:t xml:space="preserve"> на пространството около блок 2, УПИ II-„за ЖС“, с предвидени дейности по озеленяване и </w:t>
            </w:r>
            <w:proofErr w:type="spellStart"/>
            <w:r w:rsidRPr="00637C5C">
              <w:rPr>
                <w:sz w:val="22"/>
                <w:lang w:val="bg-BG"/>
              </w:rPr>
              <w:t>рехабилитиране</w:t>
            </w:r>
            <w:proofErr w:type="spellEnd"/>
            <w:r w:rsidRPr="00637C5C">
              <w:rPr>
                <w:sz w:val="22"/>
                <w:lang w:val="bg-BG"/>
              </w:rPr>
              <w:t xml:space="preserve"> на тротоарна настилка</w:t>
            </w:r>
          </w:p>
          <w:p w14:paraId="45A3D901" w14:textId="15A2692C" w:rsidR="009306BA" w:rsidRPr="00637C5C" w:rsidRDefault="00BB037E" w:rsidP="00BB037E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Приложими индикатори за продукт:</w:t>
            </w:r>
          </w:p>
          <w:p w14:paraId="7A71C561" w14:textId="4E99B095" w:rsidR="00002074" w:rsidRPr="00637C5C" w:rsidRDefault="00002074" w:rsidP="00002074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RCO36 - Зелена инфраструктура, подкрепяна за цели, различни от адаптиране към изменението на климата – 0,</w:t>
            </w:r>
            <w:r w:rsidR="00870195" w:rsidRPr="00637C5C">
              <w:rPr>
                <w:sz w:val="22"/>
                <w:lang w:val="bg-BG"/>
              </w:rPr>
              <w:t>67</w:t>
            </w:r>
            <w:r w:rsidRPr="00637C5C">
              <w:rPr>
                <w:sz w:val="22"/>
                <w:lang w:val="bg-BG"/>
              </w:rPr>
              <w:t xml:space="preserve"> хектара </w:t>
            </w:r>
          </w:p>
          <w:p w14:paraId="506716EB" w14:textId="1CCBA6B4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RCO114 - Незастроени площи, създадени или </w:t>
            </w:r>
            <w:proofErr w:type="spellStart"/>
            <w:r w:rsidRPr="00637C5C">
              <w:rPr>
                <w:sz w:val="22"/>
                <w:lang w:val="bg-BG"/>
              </w:rPr>
              <w:t>рехабилитирани</w:t>
            </w:r>
            <w:proofErr w:type="spellEnd"/>
            <w:r w:rsidRPr="00637C5C">
              <w:rPr>
                <w:sz w:val="22"/>
                <w:lang w:val="bg-BG"/>
              </w:rPr>
              <w:t xml:space="preserve"> в градските райони –</w:t>
            </w:r>
            <w:r w:rsidR="00870195" w:rsidRPr="00637C5C">
              <w:rPr>
                <w:sz w:val="22"/>
                <w:lang w:val="bg-BG"/>
              </w:rPr>
              <w:t xml:space="preserve"> 6701 </w:t>
            </w:r>
            <w:proofErr w:type="spellStart"/>
            <w:r w:rsidR="00870195" w:rsidRPr="00637C5C">
              <w:rPr>
                <w:sz w:val="22"/>
                <w:lang w:val="bg-BG"/>
              </w:rPr>
              <w:t>кв</w:t>
            </w:r>
            <w:proofErr w:type="spellEnd"/>
            <w:r w:rsidR="00870195" w:rsidRPr="00637C5C">
              <w:rPr>
                <w:sz w:val="22"/>
                <w:lang w:val="bg-BG"/>
              </w:rPr>
              <w:t xml:space="preserve"> м</w:t>
            </w:r>
            <w:r w:rsidRPr="00637C5C">
              <w:rPr>
                <w:sz w:val="22"/>
                <w:lang w:val="bg-BG"/>
              </w:rPr>
              <w:t>.</w:t>
            </w:r>
          </w:p>
          <w:p w14:paraId="6646FE9F" w14:textId="77777777" w:rsidR="009306BA" w:rsidRPr="00637C5C" w:rsidRDefault="009306BA" w:rsidP="009306BA">
            <w:pPr>
              <w:rPr>
                <w:sz w:val="22"/>
                <w:lang w:val="bg-BG"/>
              </w:rPr>
            </w:pPr>
          </w:p>
          <w:p w14:paraId="0829C086" w14:textId="1C9083DA" w:rsidR="009306BA" w:rsidRPr="00637C5C" w:rsidRDefault="009306BA" w:rsidP="009306B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Приложими индикатори за резултат с мерна единица:</w:t>
            </w:r>
          </w:p>
          <w:p w14:paraId="24860205" w14:textId="77777777" w:rsidR="00CF159A" w:rsidRPr="00637C5C" w:rsidRDefault="00CF159A" w:rsidP="00CF159A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RCR95 - Жители с достъп до нова или подобрена зелена инфраструктура – 44 814 лица</w:t>
            </w:r>
          </w:p>
          <w:p w14:paraId="44083DB4" w14:textId="77777777" w:rsidR="00CF159A" w:rsidRDefault="00CF159A" w:rsidP="00CF159A">
            <w:pPr>
              <w:rPr>
                <w:i/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Приблизително население, живеещо в радиус от 2 км - 44 814 души</w:t>
            </w:r>
            <w:r>
              <w:rPr>
                <w:i/>
                <w:sz w:val="22"/>
                <w:lang w:val="bg-BG"/>
              </w:rPr>
              <w:t xml:space="preserve"> </w:t>
            </w:r>
          </w:p>
          <w:p w14:paraId="195500AC" w14:textId="0B33EB99" w:rsidR="007E1B16" w:rsidRPr="009C4403" w:rsidRDefault="00CF159A" w:rsidP="00CF159A">
            <w:pPr>
              <w:spacing w:before="120"/>
              <w:rPr>
                <w:i/>
                <w:sz w:val="22"/>
                <w:lang w:val="bg-BG"/>
              </w:rPr>
            </w:pPr>
            <w:r w:rsidRPr="009C4403">
              <w:rPr>
                <w:i/>
                <w:sz w:val="22"/>
                <w:lang w:val="bg-BG"/>
              </w:rPr>
              <w:t xml:space="preserve"> </w:t>
            </w:r>
            <w:r w:rsidR="007E1B16" w:rsidRPr="009C4403">
              <w:rPr>
                <w:i/>
                <w:sz w:val="22"/>
                <w:lang w:val="bg-BG"/>
              </w:rPr>
              <w:t>(Посочва се конкретната дейно</w:t>
            </w:r>
            <w:r w:rsidR="00D87AEC" w:rsidRPr="009C4403">
              <w:rPr>
                <w:i/>
                <w:sz w:val="22"/>
                <w:lang w:val="bg-BG"/>
              </w:rPr>
              <w:t>ст и/или обект на интервенция )</w:t>
            </w:r>
          </w:p>
        </w:tc>
      </w:tr>
      <w:tr w:rsidR="00D1513B" w:rsidRPr="00AD2769" w14:paraId="7A5786EA" w14:textId="77777777" w:rsidTr="00D1513B">
        <w:tc>
          <w:tcPr>
            <w:tcW w:w="9396" w:type="dxa"/>
          </w:tcPr>
          <w:p w14:paraId="566AFB2C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Отговорен партньор</w:t>
            </w:r>
          </w:p>
          <w:p w14:paraId="5AE0C6AC" w14:textId="5F225032" w:rsidR="00BB037E" w:rsidRPr="00637C5C" w:rsidRDefault="00BB037E" w:rsidP="00271EB4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Район „Подуяне“ Столична община</w:t>
            </w:r>
          </w:p>
          <w:p w14:paraId="6E958D38" w14:textId="426B86CC" w:rsidR="00D1513B" w:rsidRPr="00BB037E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партньорът, който отговаря за изпълнението на дейностите, вкл. възлагането на изпълнението, ако се предвижда възлагане.)</w:t>
            </w:r>
          </w:p>
        </w:tc>
      </w:tr>
      <w:tr w:rsidR="00D1513B" w:rsidRPr="00AD2769" w14:paraId="7993EAA6" w14:textId="77777777" w:rsidTr="00D1513B">
        <w:tc>
          <w:tcPr>
            <w:tcW w:w="9396" w:type="dxa"/>
          </w:tcPr>
          <w:p w14:paraId="0ADFBCAB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Кратко описание</w:t>
            </w:r>
          </w:p>
          <w:p w14:paraId="0C377BEC" w14:textId="77777777" w:rsidR="00BB037E" w:rsidRPr="00637C5C" w:rsidRDefault="00BB037E" w:rsidP="00BB037E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Проектната идея предвижда няколко основни етапа /фази на реализация:</w:t>
            </w:r>
          </w:p>
          <w:p w14:paraId="4799BF29" w14:textId="77777777" w:rsidR="00BB037E" w:rsidRPr="00637C5C" w:rsidRDefault="00BB037E" w:rsidP="00BB037E">
            <w:pPr>
              <w:numPr>
                <w:ilvl w:val="0"/>
                <w:numId w:val="20"/>
              </w:num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Проектиране</w:t>
            </w:r>
            <w:r w:rsidRPr="00637C5C">
              <w:rPr>
                <w:iCs/>
                <w:sz w:val="22"/>
                <w:lang w:val="bg-BG"/>
              </w:rPr>
              <w:t xml:space="preserve"> - обследване за енергийна ефективност на сградата, изготвяне на инвестиционен проект във фаза „технически проект“ или фаза „работен проект“.  </w:t>
            </w:r>
          </w:p>
          <w:p w14:paraId="63403011" w14:textId="77777777" w:rsidR="00BB037E" w:rsidRPr="00637C5C" w:rsidRDefault="00BB037E" w:rsidP="00BB037E">
            <w:pPr>
              <w:pStyle w:val="ListParagraph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lastRenderedPageBreak/>
              <w:t>Мерки за облагородяване на територията</w:t>
            </w:r>
            <w:r w:rsidRPr="00637C5C">
              <w:rPr>
                <w:iCs/>
                <w:sz w:val="22"/>
                <w:lang w:val="bg-BG"/>
              </w:rPr>
              <w:t xml:space="preserve"> - благоустрояване на пространството около блок 2, УПИ II-„за ЖС“, с предвидени дейности по озеленяване и </w:t>
            </w:r>
            <w:proofErr w:type="spellStart"/>
            <w:r w:rsidRPr="00637C5C">
              <w:rPr>
                <w:iCs/>
                <w:sz w:val="22"/>
                <w:lang w:val="bg-BG"/>
              </w:rPr>
              <w:t>рехабилитиране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на тротоарна настилка.</w:t>
            </w:r>
          </w:p>
          <w:p w14:paraId="1BDECEF6" w14:textId="4C38B6DF" w:rsidR="00BB037E" w:rsidRPr="00637C5C" w:rsidRDefault="00BB037E" w:rsidP="00271EB4">
            <w:pPr>
              <w:pStyle w:val="ListParagraph"/>
              <w:numPr>
                <w:ilvl w:val="0"/>
                <w:numId w:val="23"/>
              </w:numPr>
              <w:jc w:val="both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u w:val="single"/>
                <w:lang w:val="bg-BG"/>
              </w:rPr>
              <w:t>Мерки за зелена градска инфраструктура</w:t>
            </w:r>
            <w:r w:rsidRPr="00637C5C">
              <w:rPr>
                <w:iCs/>
                <w:sz w:val="22"/>
                <w:lang w:val="bg-BG"/>
              </w:rPr>
              <w:t xml:space="preserve"> - </w:t>
            </w:r>
            <w:proofErr w:type="spellStart"/>
            <w:r w:rsidR="00B56CA4" w:rsidRPr="00637C5C">
              <w:rPr>
                <w:iCs/>
                <w:sz w:val="22"/>
                <w:lang w:val="bg-BG"/>
              </w:rPr>
              <w:t>паркоустрояване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на съседен УПИ VI- „за озеленяване с режим на ТГО“, с предвидени дейности за </w:t>
            </w:r>
            <w:proofErr w:type="spellStart"/>
            <w:r w:rsidRPr="00637C5C">
              <w:rPr>
                <w:iCs/>
                <w:sz w:val="22"/>
                <w:lang w:val="bg-BG"/>
              </w:rPr>
              <w:t>паркоустройство</w:t>
            </w:r>
            <w:proofErr w:type="spellEnd"/>
            <w:r w:rsidRPr="00637C5C">
              <w:rPr>
                <w:iCs/>
                <w:sz w:val="22"/>
                <w:lang w:val="bg-BG"/>
              </w:rPr>
              <w:t xml:space="preserve"> и благоустройство – обособяване на зони за отдих, детска и спортна площадка, оборудване с паркова мебел и съоръжения.</w:t>
            </w:r>
          </w:p>
          <w:p w14:paraId="219F5BDD" w14:textId="70BCF3B8" w:rsidR="00D1513B" w:rsidRPr="00BB037E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(Описва се накратко какво включва дейността)</w:t>
            </w:r>
          </w:p>
        </w:tc>
      </w:tr>
      <w:tr w:rsidR="00D1513B" w:rsidRPr="00AD2769" w14:paraId="6AD92362" w14:textId="77777777" w:rsidTr="00D1513B">
        <w:tc>
          <w:tcPr>
            <w:tcW w:w="9396" w:type="dxa"/>
          </w:tcPr>
          <w:p w14:paraId="3A9DD971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lastRenderedPageBreak/>
              <w:t>Място на реализация</w:t>
            </w:r>
          </w:p>
          <w:p w14:paraId="75E4038F" w14:textId="77777777" w:rsidR="00BB037E" w:rsidRPr="00637C5C" w:rsidRDefault="00BB037E" w:rsidP="00BB037E">
            <w:pPr>
              <w:pStyle w:val="ListParagraph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Поземлен имот с идентификатор 68134.606.455.4, УПИ II – „за ЖС“, кв. 53, местност „жк Хаджи, Димитър“, ул. „Спас Гинев“ № 34, бл. 2, вх. А и вх. Б, кв. „Хаджи Димитър“, град София, Район „Подуяне“ Столична община.</w:t>
            </w:r>
          </w:p>
          <w:p w14:paraId="44E73B8A" w14:textId="05DFAC9D" w:rsidR="00BB037E" w:rsidRPr="00637C5C" w:rsidRDefault="00BB037E" w:rsidP="00271EB4">
            <w:pPr>
              <w:pStyle w:val="ListParagraph"/>
              <w:numPr>
                <w:ilvl w:val="0"/>
                <w:numId w:val="24"/>
              </w:numPr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>УПИ VI- „за озеленяване с режим на ТГО“, кв. 53, местност „жк Хаджи, Димитър“, Район „Подуяне“ Столична община</w:t>
            </w:r>
          </w:p>
          <w:p w14:paraId="70EDC39F" w14:textId="25EEC143" w:rsidR="003A658D" w:rsidRPr="00637C5C" w:rsidRDefault="003A658D" w:rsidP="003A658D">
            <w:pPr>
              <w:rPr>
                <w:iCs/>
                <w:sz w:val="22"/>
              </w:rPr>
            </w:pPr>
            <w:r w:rsidRPr="00637C5C">
              <w:rPr>
                <w:iCs/>
                <w:sz w:val="22"/>
                <w:lang w:val="bg-BG"/>
              </w:rPr>
              <w:t xml:space="preserve">Специфична цел 1: По-чиста, здрава и разнообразна жизнена среда с интегриран природен капитал – ТОМ </w:t>
            </w:r>
            <w:r w:rsidRPr="00637C5C">
              <w:rPr>
                <w:iCs/>
                <w:sz w:val="22"/>
              </w:rPr>
              <w:t xml:space="preserve">IV, </w:t>
            </w:r>
            <w:r w:rsidRPr="00637C5C">
              <w:rPr>
                <w:iCs/>
                <w:sz w:val="22"/>
                <w:lang w:val="bg-BG"/>
              </w:rPr>
              <w:t>Приложение № 1 към Решение № 749 по Протокол № 43/25.11.2021г., стр. 171 (лист 1236 от 1286)</w:t>
            </w:r>
            <w:r w:rsidRPr="00637C5C">
              <w:rPr>
                <w:iCs/>
                <w:sz w:val="22"/>
              </w:rPr>
              <w:t>.</w:t>
            </w:r>
            <w:r w:rsidRPr="00637C5C">
              <w:t xml:space="preserve"> </w:t>
            </w:r>
            <w:proofErr w:type="spellStart"/>
            <w:r w:rsidRPr="00637C5C">
              <w:t>Зони</w:t>
            </w:r>
            <w:proofErr w:type="spellEnd"/>
            <w:r w:rsidRPr="00637C5C">
              <w:t xml:space="preserve"> </w:t>
            </w:r>
            <w:proofErr w:type="spellStart"/>
            <w:r w:rsidRPr="00637C5C">
              <w:t>за</w:t>
            </w:r>
            <w:proofErr w:type="spellEnd"/>
            <w:r w:rsidRPr="00637C5C">
              <w:t xml:space="preserve"> </w:t>
            </w:r>
            <w:proofErr w:type="spellStart"/>
            <w:r w:rsidRPr="00637C5C">
              <w:t>въздействие</w:t>
            </w:r>
            <w:proofErr w:type="spellEnd"/>
            <w:r w:rsidRPr="00637C5C">
              <w:t xml:space="preserve">  - </w:t>
            </w:r>
            <w:r w:rsidRPr="00637C5C">
              <w:rPr>
                <w:iCs/>
                <w:sz w:val="22"/>
              </w:rPr>
              <w:t xml:space="preserve">ж.к. </w:t>
            </w:r>
            <w:proofErr w:type="spellStart"/>
            <w:r w:rsidRPr="00637C5C">
              <w:rPr>
                <w:iCs/>
                <w:sz w:val="22"/>
              </w:rPr>
              <w:t>Хаджи</w:t>
            </w:r>
            <w:proofErr w:type="spellEnd"/>
            <w:r w:rsidRPr="00637C5C">
              <w:rPr>
                <w:iCs/>
                <w:sz w:val="22"/>
              </w:rPr>
              <w:t xml:space="preserve"> </w:t>
            </w:r>
            <w:proofErr w:type="spellStart"/>
            <w:r w:rsidRPr="00637C5C">
              <w:rPr>
                <w:iCs/>
                <w:sz w:val="22"/>
              </w:rPr>
              <w:t>Димитър</w:t>
            </w:r>
            <w:proofErr w:type="spellEnd"/>
            <w:r w:rsidRPr="00637C5C">
              <w:rPr>
                <w:iCs/>
                <w:sz w:val="22"/>
              </w:rPr>
              <w:t xml:space="preserve"> - </w:t>
            </w:r>
            <w:proofErr w:type="spellStart"/>
            <w:r w:rsidRPr="00637C5C">
              <w:rPr>
                <w:iCs/>
                <w:sz w:val="22"/>
              </w:rPr>
              <w:t>средна</w:t>
            </w:r>
            <w:proofErr w:type="spellEnd"/>
          </w:p>
          <w:p w14:paraId="54AB96B2" w14:textId="080BB9E5" w:rsidR="00D1513B" w:rsidRPr="00E105B0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конкретното място за реализация на мярката – вкл. населено място, квартал и/или </w:t>
            </w:r>
            <w:r w:rsidRPr="003A658D">
              <w:rPr>
                <w:i/>
                <w:sz w:val="22"/>
                <w:lang w:val="bg-BG"/>
              </w:rPr>
              <w:t>улица. В случай че съответната целева територия е част от приоритетна зона за въздействие от ПИРО, се посочва конкретната приоритетна зона и се реферира към конкретната част/страница от ПИРО, в която зоната е определена като приоритетна.)</w:t>
            </w:r>
          </w:p>
          <w:p w14:paraId="55C111EA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08AA4AE" w14:textId="77777777" w:rsidTr="00D1513B">
        <w:tc>
          <w:tcPr>
            <w:tcW w:w="9396" w:type="dxa"/>
          </w:tcPr>
          <w:p w14:paraId="272F5D97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B041E">
              <w:rPr>
                <w:b/>
                <w:szCs w:val="24"/>
                <w:u w:val="single"/>
                <w:lang w:val="bg-BG"/>
              </w:rPr>
              <w:t>Стойност</w:t>
            </w:r>
            <w:r w:rsidRPr="00E105B0">
              <w:rPr>
                <w:b/>
                <w:szCs w:val="24"/>
                <w:u w:val="single"/>
                <w:lang w:val="bg-BG"/>
              </w:rPr>
              <w:t xml:space="preserve"> </w:t>
            </w:r>
          </w:p>
          <w:p w14:paraId="73D804AC" w14:textId="705F9B1B" w:rsidR="00EB041E" w:rsidRPr="00637C5C" w:rsidRDefault="00EB041E" w:rsidP="00EB041E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Обща стойност: </w:t>
            </w:r>
            <w:r w:rsidR="004E2FD5" w:rsidRPr="00637C5C">
              <w:rPr>
                <w:sz w:val="22"/>
                <w:lang w:val="bg-BG"/>
              </w:rPr>
              <w:t>695 563.80</w:t>
            </w:r>
            <w:r w:rsidRPr="00637C5C">
              <w:rPr>
                <w:sz w:val="22"/>
                <w:lang w:val="bg-BG"/>
              </w:rPr>
              <w:t xml:space="preserve"> лв.</w:t>
            </w:r>
          </w:p>
          <w:p w14:paraId="2395361B" w14:textId="47ED40C5" w:rsidR="00EB041E" w:rsidRPr="00637C5C" w:rsidRDefault="00EB041E" w:rsidP="00EB041E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БФП: </w:t>
            </w:r>
            <w:r w:rsidR="004E2FD5" w:rsidRPr="00637C5C">
              <w:rPr>
                <w:sz w:val="22"/>
                <w:lang w:val="bg-BG"/>
              </w:rPr>
              <w:t>695 563.80 лв</w:t>
            </w:r>
            <w:r w:rsidRPr="00637C5C">
              <w:rPr>
                <w:sz w:val="22"/>
                <w:lang w:val="bg-BG"/>
              </w:rPr>
              <w:t>.</w:t>
            </w:r>
          </w:p>
          <w:p w14:paraId="56CF7A10" w14:textId="2C042A53" w:rsidR="00D1513B" w:rsidRPr="00EB041E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с</w:t>
            </w:r>
            <w:r>
              <w:rPr>
                <w:i/>
                <w:sz w:val="22"/>
                <w:lang w:val="bg-BG"/>
              </w:rPr>
              <w:t>тойността на инвестицията с ДДС в лева</w:t>
            </w:r>
            <w:r w:rsidRPr="00E105B0">
              <w:rPr>
                <w:i/>
                <w:sz w:val="22"/>
                <w:lang w:val="bg-BG"/>
              </w:rPr>
              <w:t>)</w:t>
            </w:r>
          </w:p>
        </w:tc>
      </w:tr>
      <w:tr w:rsidR="00D1513B" w:rsidRPr="00AD2769" w14:paraId="060518C4" w14:textId="77777777" w:rsidTr="00D1513B">
        <w:tc>
          <w:tcPr>
            <w:tcW w:w="9396" w:type="dxa"/>
          </w:tcPr>
          <w:p w14:paraId="11DCA47F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Източник на финансиране</w:t>
            </w:r>
          </w:p>
          <w:p w14:paraId="059659BF" w14:textId="7BAA6D36" w:rsidR="00BB037E" w:rsidRPr="00637C5C" w:rsidRDefault="00BB037E" w:rsidP="00271EB4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– БФП по Приоритет 1 на ПРР</w:t>
            </w:r>
            <w:r w:rsidR="009C4403" w:rsidRPr="00637C5C">
              <w:rPr>
                <w:sz w:val="22"/>
                <w:lang w:val="bg-BG"/>
              </w:rPr>
              <w:t xml:space="preserve"> с изключение размерът на собствения принос по Мярка 1</w:t>
            </w:r>
          </w:p>
          <w:p w14:paraId="589F4439" w14:textId="019D2B64" w:rsidR="00D1513B" w:rsidRPr="00E105B0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източникът на финансиране – БФП по </w:t>
            </w:r>
            <w:r>
              <w:rPr>
                <w:i/>
                <w:sz w:val="22"/>
                <w:lang w:val="bg-BG"/>
              </w:rPr>
              <w:t xml:space="preserve">Приоритет 1 на </w:t>
            </w:r>
            <w:r w:rsidRPr="00E105B0">
              <w:rPr>
                <w:i/>
                <w:sz w:val="22"/>
                <w:lang w:val="bg-BG"/>
              </w:rPr>
              <w:t>ПРР, финансов инструмент по ПРР, собствени средства, други програми или източници)</w:t>
            </w:r>
          </w:p>
          <w:p w14:paraId="71091F5D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2B9C974E" w14:textId="77777777" w:rsidTr="00D1513B">
        <w:tc>
          <w:tcPr>
            <w:tcW w:w="9396" w:type="dxa"/>
          </w:tcPr>
          <w:p w14:paraId="0C93D2ED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9C4403">
              <w:rPr>
                <w:b/>
                <w:szCs w:val="24"/>
                <w:u w:val="single"/>
                <w:lang w:val="bg-BG"/>
              </w:rPr>
              <w:t>Продължителност</w:t>
            </w:r>
            <w:r w:rsidRPr="00E105B0">
              <w:rPr>
                <w:b/>
                <w:szCs w:val="24"/>
                <w:u w:val="single"/>
                <w:lang w:val="bg-BG"/>
              </w:rPr>
              <w:t xml:space="preserve"> </w:t>
            </w:r>
          </w:p>
          <w:p w14:paraId="4BACC445" w14:textId="06EEEE17" w:rsidR="009C4403" w:rsidRPr="00637C5C" w:rsidRDefault="009C4403" w:rsidP="00271EB4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36 месеца</w:t>
            </w:r>
          </w:p>
          <w:p w14:paraId="1E0F78A9" w14:textId="033CB9B3" w:rsidR="00D1513B" w:rsidRPr="00E105B0" w:rsidRDefault="00D1513B" w:rsidP="00271EB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продължителността за изпълнение на всички дейности, свързани с реализацията на мярката, включително проучвания, проектиране, възлагане и т.н.</w:t>
            </w:r>
            <w:r>
              <w:rPr>
                <w:i/>
                <w:sz w:val="22"/>
                <w:lang w:val="bg-BG"/>
              </w:rPr>
              <w:t xml:space="preserve"> </w:t>
            </w:r>
            <w:r w:rsidRPr="00566044">
              <w:rPr>
                <w:i/>
                <w:sz w:val="22"/>
                <w:lang w:val="bg-BG"/>
              </w:rPr>
              <w:t>Продължителността на дейностите, включени в проектните идеи, не следва да надвишава 36 месеца.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5294A577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357CD38" w14:textId="77777777" w:rsidTr="00D1513B">
        <w:tc>
          <w:tcPr>
            <w:tcW w:w="9396" w:type="dxa"/>
          </w:tcPr>
          <w:p w14:paraId="31655358" w14:textId="77777777" w:rsidR="00D1513B" w:rsidRPr="00E105B0" w:rsidRDefault="00D1513B" w:rsidP="00271EB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Резултат/индикатори</w:t>
            </w:r>
          </w:p>
          <w:p w14:paraId="466495A4" w14:textId="77777777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Индикатори за продукт:</w:t>
            </w:r>
          </w:p>
          <w:p w14:paraId="1BCD90D1" w14:textId="3AFB5324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RCO36 - Зелена инфраструктура, подкрепяна за цели, различни от адаптиране към изменението на климата – </w:t>
            </w:r>
            <w:r w:rsidR="00FF3699" w:rsidRPr="00637C5C">
              <w:rPr>
                <w:sz w:val="22"/>
                <w:lang w:val="bg-BG"/>
              </w:rPr>
              <w:t>0,</w:t>
            </w:r>
            <w:r w:rsidR="00E04C18" w:rsidRPr="00637C5C">
              <w:rPr>
                <w:sz w:val="22"/>
                <w:lang w:val="bg-BG"/>
              </w:rPr>
              <w:t>67</w:t>
            </w:r>
            <w:r w:rsidR="00FF3699" w:rsidRPr="00637C5C">
              <w:rPr>
                <w:sz w:val="22"/>
                <w:lang w:val="bg-BG"/>
              </w:rPr>
              <w:t xml:space="preserve"> </w:t>
            </w:r>
            <w:r w:rsidRPr="00637C5C">
              <w:rPr>
                <w:sz w:val="22"/>
                <w:lang w:val="bg-BG"/>
              </w:rPr>
              <w:t>хектар</w:t>
            </w:r>
            <w:r w:rsidR="00FF3699" w:rsidRPr="00637C5C">
              <w:rPr>
                <w:sz w:val="22"/>
                <w:lang w:val="bg-BG"/>
              </w:rPr>
              <w:t>а</w:t>
            </w:r>
          </w:p>
          <w:p w14:paraId="7E754A79" w14:textId="263FB998" w:rsidR="00FF3699" w:rsidRPr="00637C5C" w:rsidRDefault="00FF3699" w:rsidP="00FF3699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RCO114 - Незастроени площи, създадени или </w:t>
            </w:r>
            <w:proofErr w:type="spellStart"/>
            <w:r w:rsidRPr="00637C5C">
              <w:rPr>
                <w:sz w:val="22"/>
                <w:lang w:val="bg-BG"/>
              </w:rPr>
              <w:t>рехабилитирани</w:t>
            </w:r>
            <w:proofErr w:type="spellEnd"/>
            <w:r w:rsidRPr="00637C5C">
              <w:rPr>
                <w:sz w:val="22"/>
                <w:lang w:val="bg-BG"/>
              </w:rPr>
              <w:t xml:space="preserve"> в градските райони –</w:t>
            </w:r>
            <w:r w:rsidR="00870195" w:rsidRPr="00637C5C">
              <w:rPr>
                <w:sz w:val="22"/>
                <w:lang w:val="bg-BG"/>
              </w:rPr>
              <w:t xml:space="preserve"> </w:t>
            </w:r>
            <w:r w:rsidR="00E04C18" w:rsidRPr="00637C5C">
              <w:rPr>
                <w:sz w:val="22"/>
                <w:lang w:val="bg-BG"/>
              </w:rPr>
              <w:t xml:space="preserve">6701 </w:t>
            </w:r>
            <w:proofErr w:type="spellStart"/>
            <w:r w:rsidR="00870195" w:rsidRPr="00637C5C">
              <w:rPr>
                <w:sz w:val="22"/>
                <w:lang w:val="bg-BG"/>
              </w:rPr>
              <w:t>кв.</w:t>
            </w:r>
            <w:r w:rsidRPr="00637C5C">
              <w:rPr>
                <w:sz w:val="22"/>
                <w:lang w:val="bg-BG"/>
              </w:rPr>
              <w:t>м</w:t>
            </w:r>
            <w:proofErr w:type="spellEnd"/>
            <w:r w:rsidRPr="00637C5C">
              <w:rPr>
                <w:sz w:val="22"/>
                <w:lang w:val="bg-BG"/>
              </w:rPr>
              <w:t>.</w:t>
            </w:r>
          </w:p>
          <w:p w14:paraId="06292783" w14:textId="77777777" w:rsidR="00FF3699" w:rsidRPr="00637C5C" w:rsidRDefault="00FF3699" w:rsidP="00B13FB2">
            <w:pPr>
              <w:rPr>
                <w:sz w:val="22"/>
                <w:lang w:val="bg-BG"/>
              </w:rPr>
            </w:pPr>
          </w:p>
          <w:p w14:paraId="38396C68" w14:textId="77777777" w:rsidR="00B13FB2" w:rsidRPr="00637C5C" w:rsidRDefault="00B13FB2" w:rsidP="00B13FB2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lastRenderedPageBreak/>
              <w:t>Индикатор за резултат:</w:t>
            </w:r>
          </w:p>
          <w:p w14:paraId="2CA9EFA8" w14:textId="77777777" w:rsidR="00CF159A" w:rsidRPr="00637C5C" w:rsidRDefault="00CF159A" w:rsidP="00CF159A">
            <w:pPr>
              <w:spacing w:before="120"/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>RCR95 - Жители с достъп до нова или подобрена зелена инфраструктура – 44 814 лица</w:t>
            </w:r>
          </w:p>
          <w:p w14:paraId="0E5BC51E" w14:textId="77777777" w:rsidR="00CF159A" w:rsidRPr="00637C5C" w:rsidRDefault="00CF159A" w:rsidP="00CF159A">
            <w:pPr>
              <w:rPr>
                <w:sz w:val="22"/>
                <w:lang w:val="bg-BG"/>
              </w:rPr>
            </w:pPr>
            <w:r w:rsidRPr="00637C5C">
              <w:rPr>
                <w:sz w:val="22"/>
                <w:lang w:val="bg-BG"/>
              </w:rPr>
              <w:t xml:space="preserve">Приблизително население, живеещо в радиус от 2 км - 44 814 души </w:t>
            </w:r>
          </w:p>
          <w:p w14:paraId="173B1FCD" w14:textId="71A5D581" w:rsidR="00D1513B" w:rsidRPr="00E105B0" w:rsidRDefault="00CF159A" w:rsidP="00CF159A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 </w:t>
            </w:r>
            <w:r w:rsidR="00D1513B" w:rsidRPr="00E105B0">
              <w:rPr>
                <w:i/>
                <w:sz w:val="22"/>
                <w:lang w:val="bg-BG"/>
              </w:rPr>
              <w:t>(Посочва се очаквания резултат от изпълнението на дейността. Ако мярката е с финансиране от ПРР се посочват приложимите индикатори за продукт и за резултат съгласно Приложение Б7 „Приложими кодове на интервенция и индикатори за допустимите мерки по ПРР“, към които мярката ще има принос.)</w:t>
            </w:r>
          </w:p>
          <w:p w14:paraId="523FC43A" w14:textId="77777777" w:rsidR="00D1513B" w:rsidRPr="00E105B0" w:rsidRDefault="00D1513B" w:rsidP="00271EB4">
            <w:pPr>
              <w:spacing w:before="120"/>
              <w:rPr>
                <w:szCs w:val="24"/>
                <w:lang w:val="bg-BG"/>
              </w:rPr>
            </w:pPr>
          </w:p>
        </w:tc>
      </w:tr>
      <w:tr w:rsidR="00AD2769" w:rsidRPr="00AD2769" w14:paraId="4048A68C" w14:textId="77777777" w:rsidTr="006713A3">
        <w:trPr>
          <w:trHeight w:val="1049"/>
        </w:trPr>
        <w:tc>
          <w:tcPr>
            <w:tcW w:w="9396" w:type="dxa"/>
          </w:tcPr>
          <w:p w14:paraId="3F63A091" w14:textId="77777777" w:rsidR="00AD2769" w:rsidRDefault="00AD2769" w:rsidP="00AD2769">
            <w:pPr>
              <w:rPr>
                <w:b/>
                <w:szCs w:val="24"/>
                <w:u w:val="single"/>
                <w:lang w:val="bg-BG"/>
              </w:rPr>
            </w:pPr>
            <w:r>
              <w:rPr>
                <w:b/>
                <w:szCs w:val="24"/>
                <w:u w:val="single"/>
                <w:lang w:val="bg-BG"/>
              </w:rPr>
              <w:lastRenderedPageBreak/>
              <w:t>Проектна готовност</w:t>
            </w:r>
          </w:p>
          <w:p w14:paraId="3F4F03F0" w14:textId="77777777" w:rsidR="00BB037E" w:rsidRPr="00637C5C" w:rsidRDefault="00BB037E" w:rsidP="00BB037E">
            <w:pPr>
              <w:spacing w:before="120"/>
              <w:rPr>
                <w:iCs/>
                <w:sz w:val="22"/>
                <w:lang w:val="bg-BG"/>
              </w:rPr>
            </w:pPr>
            <w:r w:rsidRPr="00637C5C">
              <w:rPr>
                <w:iCs/>
                <w:sz w:val="22"/>
                <w:lang w:val="bg-BG"/>
              </w:rPr>
              <w:t xml:space="preserve">Предвижда се изпълнение на инженеринг. </w:t>
            </w:r>
          </w:p>
          <w:p w14:paraId="6C13B44A" w14:textId="1F1C3C21" w:rsidR="00AD2769" w:rsidRDefault="00AD2769" w:rsidP="00AD276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</w:t>
            </w:r>
            <w:r>
              <w:rPr>
                <w:i/>
                <w:sz w:val="22"/>
                <w:lang w:val="bg-BG"/>
              </w:rPr>
              <w:t>информация за степента на проектна готовност за обекта на интервенция</w:t>
            </w:r>
            <w:r w:rsidR="00FE0F97">
              <w:rPr>
                <w:i/>
                <w:sz w:val="22"/>
                <w:lang w:val="bg-BG"/>
              </w:rPr>
              <w:t xml:space="preserve"> </w:t>
            </w:r>
            <w:r w:rsidR="00FE0F97">
              <w:rPr>
                <w:i/>
                <w:sz w:val="22"/>
              </w:rPr>
              <w:t xml:space="preserve">– </w:t>
            </w:r>
            <w:r w:rsidR="00FE0F97">
              <w:rPr>
                <w:i/>
                <w:sz w:val="22"/>
                <w:lang w:val="bg-BG"/>
              </w:rPr>
              <w:t>наличен ли е разработен инвестиционен проект в идейна, техническа или работна фаза, има ли издадено и влязло в сила разрешение за строеж; или се предвижда изпълнение на инженеринг и т.н.</w:t>
            </w:r>
            <w:r>
              <w:rPr>
                <w:i/>
                <w:sz w:val="22"/>
                <w:lang w:val="bg-BG"/>
              </w:rPr>
              <w:t>)</w:t>
            </w:r>
          </w:p>
          <w:p w14:paraId="0923DFAD" w14:textId="77777777" w:rsidR="00AD2769" w:rsidRPr="00E105B0" w:rsidRDefault="00AD2769" w:rsidP="00271EB4">
            <w:pPr>
              <w:rPr>
                <w:b/>
                <w:szCs w:val="24"/>
                <w:u w:val="single"/>
                <w:lang w:val="bg-BG"/>
              </w:rPr>
            </w:pPr>
          </w:p>
        </w:tc>
      </w:tr>
    </w:tbl>
    <w:p w14:paraId="0A68C99E" w14:textId="77777777" w:rsidR="007E1B16" w:rsidRPr="00E105B0" w:rsidRDefault="007E1B16" w:rsidP="00864320">
      <w:pPr>
        <w:rPr>
          <w:szCs w:val="24"/>
          <w:lang w:val="bg-BG"/>
        </w:rPr>
      </w:pPr>
    </w:p>
    <w:p w14:paraId="710B7801" w14:textId="77777777" w:rsidR="004B1666" w:rsidRPr="00E105B0" w:rsidRDefault="004B1666" w:rsidP="003839F4">
      <w:pPr>
        <w:pStyle w:val="Heading1"/>
        <w:rPr>
          <w:lang w:val="bg-BG"/>
        </w:rPr>
      </w:pPr>
      <w:r w:rsidRPr="00E105B0">
        <w:rPr>
          <w:lang w:val="bg-BG"/>
        </w:rPr>
        <w:t>Общ размер на безвъзмездната финансова помощ</w:t>
      </w:r>
    </w:p>
    <w:p w14:paraId="6007B4C0" w14:textId="77777777" w:rsidR="004B1666" w:rsidRPr="00EB041E" w:rsidRDefault="004B1666" w:rsidP="00EB041E">
      <w:pPr>
        <w:spacing w:after="240"/>
        <w:jc w:val="both"/>
        <w:rPr>
          <w:i/>
          <w:sz w:val="22"/>
          <w:lang w:val="bg-BG"/>
        </w:rPr>
      </w:pPr>
      <w:r w:rsidRPr="00EB041E">
        <w:rPr>
          <w:i/>
          <w:sz w:val="22"/>
          <w:lang w:val="bg-BG"/>
        </w:rPr>
        <w:t xml:space="preserve">Посочва </w:t>
      </w:r>
      <w:r w:rsidR="003D032D" w:rsidRPr="00EB041E">
        <w:rPr>
          <w:i/>
          <w:sz w:val="22"/>
          <w:lang w:val="bg-BG"/>
        </w:rPr>
        <w:t xml:space="preserve">се </w:t>
      </w:r>
      <w:r w:rsidRPr="00EB041E">
        <w:rPr>
          <w:i/>
          <w:sz w:val="22"/>
          <w:lang w:val="bg-BG"/>
        </w:rPr>
        <w:t xml:space="preserve">общия размер на БФП </w:t>
      </w:r>
      <w:r w:rsidR="00D1513B" w:rsidRPr="00EB041E">
        <w:rPr>
          <w:i/>
          <w:sz w:val="22"/>
          <w:lang w:val="bg-BG"/>
        </w:rPr>
        <w:t xml:space="preserve">по Приоритет 1 на ПРР </w:t>
      </w:r>
      <w:r w:rsidRPr="00EB041E">
        <w:rPr>
          <w:i/>
          <w:sz w:val="22"/>
          <w:lang w:val="bg-BG"/>
        </w:rPr>
        <w:t>в лева</w:t>
      </w:r>
      <w:r w:rsidR="00D1513B" w:rsidRPr="00EB041E">
        <w:rPr>
          <w:i/>
          <w:sz w:val="22"/>
          <w:lang w:val="bg-BG"/>
        </w:rPr>
        <w:t xml:space="preserve"> (с ДДС)</w:t>
      </w:r>
      <w:r w:rsidRPr="00EB041E">
        <w:rPr>
          <w:i/>
          <w:sz w:val="22"/>
          <w:lang w:val="bg-BG"/>
        </w:rPr>
        <w:t xml:space="preserve">, необходим за реализацията на проектната идея. Общият размер на БФП трябва да съответства на сбора от стойностите на всички мерки, предвидени за финансиране с БФП по </w:t>
      </w:r>
      <w:r w:rsidR="00D1513B" w:rsidRPr="00EB041E">
        <w:rPr>
          <w:i/>
          <w:sz w:val="22"/>
          <w:lang w:val="bg-BG"/>
        </w:rPr>
        <w:t xml:space="preserve">Приоритет 1 на </w:t>
      </w:r>
      <w:r w:rsidRPr="00EB041E">
        <w:rPr>
          <w:i/>
          <w:sz w:val="22"/>
          <w:lang w:val="bg-BG"/>
        </w:rPr>
        <w:t>ПРР</w:t>
      </w:r>
      <w:r w:rsidR="00685BD5" w:rsidRPr="00EB041E">
        <w:rPr>
          <w:i/>
          <w:sz w:val="22"/>
          <w:lang w:val="bg-BG"/>
        </w:rPr>
        <w:t xml:space="preserve"> и на </w:t>
      </w:r>
      <w:r w:rsidR="005D5A01" w:rsidRPr="00EB041E">
        <w:rPr>
          <w:i/>
          <w:sz w:val="22"/>
          <w:lang w:val="bg-BG"/>
        </w:rPr>
        <w:t>сумата в ред „Общо“ на колона 3 в Приложение А1.1</w:t>
      </w:r>
      <w:r w:rsidRPr="00EB041E">
        <w:rPr>
          <w:i/>
          <w:sz w:val="22"/>
          <w:lang w:val="bg-BG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D032D" w:rsidRPr="00AD2769" w14:paraId="08C10A0C" w14:textId="77777777" w:rsidTr="00271EB4">
        <w:tc>
          <w:tcPr>
            <w:tcW w:w="9396" w:type="dxa"/>
          </w:tcPr>
          <w:p w14:paraId="7A504DE8" w14:textId="77777777" w:rsidR="00EB041E" w:rsidRDefault="00EB041E" w:rsidP="00EB041E">
            <w:pPr>
              <w:spacing w:before="120"/>
              <w:rPr>
                <w:szCs w:val="24"/>
                <w:lang w:val="bg-BG"/>
              </w:rPr>
            </w:pPr>
            <w:r w:rsidRPr="00EB041E">
              <w:rPr>
                <w:szCs w:val="24"/>
                <w:lang w:val="bg-BG"/>
              </w:rPr>
              <w:t>БФП</w:t>
            </w:r>
            <w:r>
              <w:t xml:space="preserve"> </w:t>
            </w:r>
            <w:r w:rsidRPr="00EB041E">
              <w:rPr>
                <w:szCs w:val="24"/>
                <w:lang w:val="bg-BG"/>
              </w:rPr>
              <w:t xml:space="preserve">Приоритет 1 на ПРР в лева (с ДДС): </w:t>
            </w:r>
            <w:r w:rsidR="00437AA6" w:rsidRPr="00437AA6">
              <w:rPr>
                <w:szCs w:val="24"/>
                <w:lang w:val="bg-BG"/>
              </w:rPr>
              <w:t>3</w:t>
            </w:r>
            <w:r w:rsidR="00437AA6">
              <w:rPr>
                <w:szCs w:val="24"/>
                <w:lang w:val="bg-BG"/>
              </w:rPr>
              <w:t xml:space="preserve"> </w:t>
            </w:r>
            <w:r w:rsidR="00437AA6" w:rsidRPr="00437AA6">
              <w:rPr>
                <w:szCs w:val="24"/>
                <w:lang w:val="bg-BG"/>
              </w:rPr>
              <w:t>392</w:t>
            </w:r>
            <w:r w:rsidR="00437AA6">
              <w:rPr>
                <w:szCs w:val="24"/>
                <w:lang w:val="bg-BG"/>
              </w:rPr>
              <w:t xml:space="preserve"> </w:t>
            </w:r>
            <w:r w:rsidR="00437AA6" w:rsidRPr="00437AA6">
              <w:rPr>
                <w:szCs w:val="24"/>
                <w:lang w:val="bg-BG"/>
              </w:rPr>
              <w:t>985</w:t>
            </w:r>
            <w:r w:rsidRPr="00EB041E">
              <w:rPr>
                <w:szCs w:val="24"/>
                <w:lang w:val="bg-BG"/>
              </w:rPr>
              <w:t xml:space="preserve"> лв.</w:t>
            </w:r>
          </w:p>
          <w:p w14:paraId="22AE034B" w14:textId="67A3E1C4" w:rsidR="00437AA6" w:rsidRPr="00E105B0" w:rsidRDefault="00437AA6" w:rsidP="00EB041E">
            <w:pPr>
              <w:spacing w:before="120"/>
              <w:rPr>
                <w:szCs w:val="24"/>
                <w:lang w:val="bg-BG"/>
              </w:rPr>
            </w:pPr>
          </w:p>
        </w:tc>
      </w:tr>
    </w:tbl>
    <w:p w14:paraId="70AB31DE" w14:textId="77777777" w:rsidR="003D032D" w:rsidRPr="00E105B0" w:rsidRDefault="003D032D" w:rsidP="004B1666">
      <w:pPr>
        <w:rPr>
          <w:lang w:val="bg-BG"/>
        </w:rPr>
      </w:pPr>
    </w:p>
    <w:p w14:paraId="72A504BC" w14:textId="77777777" w:rsidR="007E1B16" w:rsidRPr="00E105B0" w:rsidRDefault="00EA4B69" w:rsidP="003839F4">
      <w:pPr>
        <w:pStyle w:val="Heading1"/>
        <w:rPr>
          <w:lang w:val="bg-BG"/>
        </w:rPr>
      </w:pPr>
      <w:r w:rsidRPr="00E105B0">
        <w:rPr>
          <w:lang w:val="bg-BG"/>
        </w:rPr>
        <w:t>График за изпълнение</w:t>
      </w:r>
    </w:p>
    <w:p w14:paraId="3FB3A080" w14:textId="77777777" w:rsidR="00B47804" w:rsidRPr="00BC4781" w:rsidRDefault="003839F4" w:rsidP="00BC4781">
      <w:pPr>
        <w:jc w:val="both"/>
        <w:rPr>
          <w:i/>
          <w:sz w:val="22"/>
          <w:lang w:val="bg-BG"/>
        </w:rPr>
      </w:pPr>
      <w:r w:rsidRPr="00BC4781">
        <w:rPr>
          <w:i/>
          <w:sz w:val="22"/>
          <w:lang w:val="bg-BG"/>
        </w:rPr>
        <w:t>В таблицата се отбелязва месеците, в които ще се реализира мярката. Месец 1 на година 1 стартира от датата на сключване на договор за БФП в случай на одобрение на проектната идея и проектното предложение</w:t>
      </w:r>
      <w:r w:rsidR="00B47804" w:rsidRPr="00BC4781">
        <w:rPr>
          <w:i/>
          <w:sz w:val="22"/>
          <w:lang w:val="bg-BG"/>
        </w:rPr>
        <w:t>. В таблицата се добавят толкова редове, колкото е необходимо, а ненужните се заличават</w:t>
      </w:r>
      <w:r w:rsidR="00847AF0" w:rsidRPr="00BC4781">
        <w:rPr>
          <w:i/>
          <w:sz w:val="22"/>
          <w:lang w:val="bg-BG"/>
        </w:rPr>
        <w:t>. Продължителността на дейностите, включени в проектните идеи, не следва да надвишава 36 месеца</w:t>
      </w:r>
      <w:r w:rsidR="00B47804" w:rsidRPr="00BC4781">
        <w:rPr>
          <w:i/>
          <w:sz w:val="22"/>
          <w:lang w:val="bg-BG"/>
        </w:rPr>
        <w:t>.</w:t>
      </w:r>
    </w:p>
    <w:tbl>
      <w:tblPr>
        <w:tblStyle w:val="TableGrid"/>
        <w:tblW w:w="11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8"/>
      </w:tblGrid>
      <w:tr w:rsidR="00B47804" w:rsidRPr="00E105B0" w14:paraId="718E14D9" w14:textId="77777777" w:rsidTr="006F530A">
        <w:trPr>
          <w:jc w:val="center"/>
        </w:trPr>
        <w:tc>
          <w:tcPr>
            <w:tcW w:w="11908" w:type="dxa"/>
          </w:tcPr>
          <w:tbl>
            <w:tblPr>
              <w:tblStyle w:val="TableGrid2"/>
              <w:tblpPr w:leftFromText="180" w:rightFromText="180" w:vertAnchor="text" w:horzAnchor="page" w:tblpX="1" w:tblpY="771"/>
              <w:tblW w:w="1189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551"/>
              <w:gridCol w:w="305"/>
              <w:gridCol w:w="305"/>
              <w:gridCol w:w="305"/>
              <w:gridCol w:w="306"/>
              <w:gridCol w:w="306"/>
              <w:gridCol w:w="306"/>
              <w:gridCol w:w="306"/>
              <w:gridCol w:w="306"/>
              <w:gridCol w:w="306"/>
              <w:gridCol w:w="314"/>
              <w:gridCol w:w="284"/>
              <w:gridCol w:w="288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65"/>
              <w:gridCol w:w="284"/>
              <w:gridCol w:w="284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236"/>
              <w:gridCol w:w="270"/>
              <w:gridCol w:w="330"/>
            </w:tblGrid>
            <w:tr w:rsidR="00B47804" w:rsidRPr="00BC4781" w14:paraId="01ABF7A8" w14:textId="77777777" w:rsidTr="008357B4">
              <w:trPr>
                <w:trHeight w:val="250"/>
              </w:trPr>
              <w:tc>
                <w:tcPr>
                  <w:tcW w:w="978" w:type="dxa"/>
                  <w:gridSpan w:val="2"/>
                  <w:vMerge w:val="restart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  <w:tr2bl w:val="single" w:sz="12" w:space="0" w:color="auto"/>
                  </w:tcBorders>
                </w:tcPr>
                <w:p w14:paraId="6921203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Година</w:t>
                  </w:r>
                </w:p>
                <w:p w14:paraId="36DEF13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 xml:space="preserve">                                  Месец</w:t>
                  </w:r>
                </w:p>
              </w:tc>
              <w:tc>
                <w:tcPr>
                  <w:tcW w:w="3637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21D9C7FE" w14:textId="77777777" w:rsidR="00B47804" w:rsidRPr="00BC4781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7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ADA2767" w14:textId="77777777" w:rsidR="00B47804" w:rsidRPr="00BC4781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90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E2662DF" w14:textId="77777777" w:rsidR="00B47804" w:rsidRPr="00BC4781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</w:tr>
            <w:tr w:rsidR="00B47804" w:rsidRPr="00BC4781" w14:paraId="573407A3" w14:textId="77777777" w:rsidTr="008357B4">
              <w:trPr>
                <w:trHeight w:val="285"/>
              </w:trPr>
              <w:tc>
                <w:tcPr>
                  <w:tcW w:w="978" w:type="dxa"/>
                  <w:gridSpan w:val="2"/>
                  <w:vMerge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  <w:tr2bl w:val="single" w:sz="12" w:space="0" w:color="auto"/>
                  </w:tcBorders>
                </w:tcPr>
                <w:p w14:paraId="3D489810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24FE61D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DFCAFF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1F7E41B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DF6DB4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2478CEA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DF5971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1B336E3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34D65E7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B4B14A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A650EC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1F5EC7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7EA10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4EF52C30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EAD1DA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25890C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AB7D439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955810C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0448A3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078410B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06418A4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B1216A8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FFC0505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259706C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C3AD6BF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184D2C5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3ABB07E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C9EC144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1693256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BBCBE8C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2E6C844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A9DC1F9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1277588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1D4907D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2B7DA16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2364D32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0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83C2A6B" w14:textId="77777777" w:rsidR="00B47804" w:rsidRPr="00BC4781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</w:tr>
            <w:tr w:rsidR="00BC4781" w:rsidRPr="00BC4781" w14:paraId="2AA82897" w14:textId="77777777" w:rsidTr="008357B4">
              <w:trPr>
                <w:trHeight w:val="232"/>
              </w:trPr>
              <w:tc>
                <w:tcPr>
                  <w:tcW w:w="427" w:type="dxa"/>
                  <w:vMerge w:val="restart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textDirection w:val="btLr"/>
                </w:tcPr>
                <w:p w14:paraId="0215DDF9" w14:textId="77777777" w:rsidR="00BC4781" w:rsidRPr="00BC4781" w:rsidRDefault="00BC4781" w:rsidP="00BC4781">
                  <w:pPr>
                    <w:ind w:left="113" w:right="113"/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Мярка</w:t>
                  </w:r>
                </w:p>
              </w:tc>
              <w:tc>
                <w:tcPr>
                  <w:tcW w:w="551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1BF14033" w14:textId="777777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1138947D" w14:textId="0741158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42A52D1E" w14:textId="20D0DA2B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5C0AA18" w14:textId="074E7A3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B4A3E86" w14:textId="68B44F1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4A4D726C" w14:textId="684B633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182B679D" w14:textId="2F2A6630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432A55C" w14:textId="089F092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35FEA485" w14:textId="582F864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4FA63F4" w14:textId="323EE221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1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14D92EC2" w14:textId="3175D66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6AE374E8" w14:textId="10AEA25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308DD78" w14:textId="16964ED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762521BA" w14:textId="1F5BCEF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98BD44F" w14:textId="201FEEC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45C985D" w14:textId="0417938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7F4E146D" w14:textId="17841A2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7172A855" w14:textId="41EB4DA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6B0C621" w14:textId="7B0E446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6ADC690" w14:textId="6D62E341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63A775B3" w14:textId="05B52B8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2A5B49BE" w14:textId="125397B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6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B28BF37" w14:textId="2BEFE76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353C5582" w14:textId="2D8D1C6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66A91C5D" w14:textId="198882C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14:paraId="00B20836" w14:textId="250DC5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48F1ACB9" w14:textId="1C5D306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7A7C1C62" w14:textId="3E16FF3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0659C57B" w14:textId="134AB1D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3CF9A61F" w14:textId="3396119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5066D412" w14:textId="1F2D074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13E28418" w14:textId="1D7CDE3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73F2401E" w14:textId="5A6609B8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2F92AFF7" w14:textId="178FCFF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36" w:type="dxa"/>
                  <w:tcBorders>
                    <w:top w:val="single" w:sz="12" w:space="0" w:color="auto"/>
                  </w:tcBorders>
                </w:tcPr>
                <w:p w14:paraId="29757451" w14:textId="0329A401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70" w:type="dxa"/>
                  <w:tcBorders>
                    <w:top w:val="single" w:sz="12" w:space="0" w:color="auto"/>
                  </w:tcBorders>
                </w:tcPr>
                <w:p w14:paraId="19FC1C3F" w14:textId="6F855E1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30" w:type="dxa"/>
                  <w:tcBorders>
                    <w:top w:val="single" w:sz="12" w:space="0" w:color="auto"/>
                  </w:tcBorders>
                </w:tcPr>
                <w:p w14:paraId="77D46809" w14:textId="6A77FDF0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</w:tr>
            <w:tr w:rsidR="00BC4781" w:rsidRPr="00E105B0" w14:paraId="47914753" w14:textId="77777777" w:rsidTr="008357B4">
              <w:trPr>
                <w:trHeight w:val="269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102A047F" w14:textId="777777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6FB353C" w14:textId="777777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E360202" w14:textId="1EB1BAF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F7DDF1" w14:textId="06A611C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0A50E0" w14:textId="2C04270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CD718B" w14:textId="365A126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89EF56" w14:textId="3881EC7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AF8A3E" w14:textId="6B59574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571163" w14:textId="5D76855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442EAE5" w14:textId="26E6B50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63A0431" w14:textId="7BBB6D2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BFC40F" w14:textId="6057B0C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D161BF" w14:textId="1F24EDD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409F9E40" w14:textId="66C582D5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4686CA20" w14:textId="42391FE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051567" w14:textId="248920A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12D9D9" w14:textId="3BB5A02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3C33F9" w14:textId="41CE901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A29EA4" w14:textId="2C7B004D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ACC27C" w14:textId="05C74F0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ADDEC6" w14:textId="4A30B80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480F99" w14:textId="4A11E779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8B26DE" w14:textId="2BE9E67F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5ED4AA" w14:textId="473C724C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113234" w14:textId="74F9B77B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BBFFACA" w14:textId="2B00DCC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4F04E1A3" w14:textId="5B2271C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09510448" w14:textId="5373643D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041DFE60" w14:textId="0CD9518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0DB44F8B" w14:textId="081A5C74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595C307B" w14:textId="76597387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40BCC63C" w14:textId="60B1F462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250DC6B0" w14:textId="25F934A3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1C8C0E14" w14:textId="64650D4E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06" w:type="dxa"/>
                </w:tcPr>
                <w:p w14:paraId="4404DB53" w14:textId="13BC5D1A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36" w:type="dxa"/>
                </w:tcPr>
                <w:p w14:paraId="095ED2A0" w14:textId="3C4C7A46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270" w:type="dxa"/>
                </w:tcPr>
                <w:p w14:paraId="15C304F1" w14:textId="5CFBA260" w:rsidR="00BC4781" w:rsidRPr="00BC4781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  <w:tc>
                <w:tcPr>
                  <w:tcW w:w="330" w:type="dxa"/>
                </w:tcPr>
                <w:p w14:paraId="75A14998" w14:textId="3C9119A3" w:rsidR="00BC4781" w:rsidRPr="00E105B0" w:rsidRDefault="00BC4781" w:rsidP="00BC4781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BC4781">
                    <w:rPr>
                      <w:b/>
                      <w:snapToGrid w:val="0"/>
                      <w:sz w:val="18"/>
                      <w:szCs w:val="18"/>
                    </w:rPr>
                    <w:t>●</w:t>
                  </w:r>
                </w:p>
              </w:tc>
            </w:tr>
          </w:tbl>
          <w:p w14:paraId="7C194C39" w14:textId="77777777" w:rsidR="00B47804" w:rsidRPr="00E105B0" w:rsidRDefault="00B47804" w:rsidP="00B47804">
            <w:pPr>
              <w:jc w:val="both"/>
              <w:rPr>
                <w:i/>
                <w:sz w:val="22"/>
                <w:lang w:val="bg-BG"/>
              </w:rPr>
            </w:pPr>
          </w:p>
        </w:tc>
      </w:tr>
    </w:tbl>
    <w:p w14:paraId="72C2C9A2" w14:textId="77777777" w:rsidR="00D52114" w:rsidRPr="003A658D" w:rsidRDefault="00D52114" w:rsidP="00D52114"/>
    <w:p w14:paraId="35BE2EFC" w14:textId="77777777" w:rsidR="009B4706" w:rsidRPr="00E105B0" w:rsidRDefault="009B4706" w:rsidP="009B4706">
      <w:pPr>
        <w:pStyle w:val="Heading1"/>
        <w:rPr>
          <w:lang w:val="bg-BG"/>
        </w:rPr>
      </w:pPr>
      <w:r w:rsidRPr="00E105B0">
        <w:rPr>
          <w:lang w:val="bg-BG"/>
        </w:rPr>
        <w:lastRenderedPageBreak/>
        <w:t>Допълнителна информация</w:t>
      </w:r>
    </w:p>
    <w:p w14:paraId="5C1D3902" w14:textId="77777777" w:rsidR="009B4706" w:rsidRPr="00E105B0" w:rsidRDefault="009B4706" w:rsidP="009B4706">
      <w:pPr>
        <w:pStyle w:val="Heading2"/>
        <w:rPr>
          <w:lang w:val="bg-BG"/>
        </w:rPr>
      </w:pPr>
      <w:r w:rsidRPr="00E105B0">
        <w:rPr>
          <w:lang w:val="bg-BG"/>
        </w:rPr>
        <w:t xml:space="preserve">Съответствие с </w:t>
      </w:r>
      <w:r w:rsidR="00897BBE" w:rsidRPr="00E105B0">
        <w:rPr>
          <w:rFonts w:cs="Times New Roman"/>
          <w:lang w:val="bg-BG"/>
        </w:rPr>
        <w:t>приложими национални секторни стратегически програмни и/или планови документи</w:t>
      </w:r>
    </w:p>
    <w:p w14:paraId="6820FC28" w14:textId="77777777" w:rsidR="009B4706" w:rsidRPr="00E105B0" w:rsidRDefault="00AD2793" w:rsidP="009B4706">
      <w:pPr>
        <w:spacing w:after="240"/>
        <w:jc w:val="both"/>
        <w:rPr>
          <w:i/>
          <w:sz w:val="22"/>
          <w:lang w:val="bg-BG"/>
        </w:rPr>
      </w:pPr>
      <w:r w:rsidRPr="00E105B0">
        <w:rPr>
          <w:rStyle w:val="fontstyle01"/>
          <w:lang w:val="bg-BG"/>
        </w:rPr>
        <w:t xml:space="preserve">За мерки в областта на пътната, образователната, </w:t>
      </w:r>
      <w:r w:rsidR="003D5FAB" w:rsidRPr="00E105B0">
        <w:rPr>
          <w:rStyle w:val="fontstyle01"/>
          <w:lang w:val="bg-BG"/>
        </w:rPr>
        <w:t xml:space="preserve">здравна, </w:t>
      </w:r>
      <w:r w:rsidRPr="00E105B0">
        <w:rPr>
          <w:rStyle w:val="fontstyle01"/>
          <w:lang w:val="bg-BG"/>
        </w:rPr>
        <w:t xml:space="preserve">социалната и културната инфраструктура се описва съответствието с разработени картите на услугите за сектора. За мерки извън тези сектори </w:t>
      </w:r>
      <w:r w:rsidR="00003E83" w:rsidRPr="00E105B0">
        <w:rPr>
          <w:rStyle w:val="fontstyle01"/>
          <w:lang w:val="bg-BG"/>
        </w:rPr>
        <w:t xml:space="preserve">се посочва „НП“. </w:t>
      </w:r>
      <w:r w:rsidRPr="00E105B0">
        <w:rPr>
          <w:rStyle w:val="fontstyle01"/>
          <w:lang w:val="bg-BG"/>
        </w:rPr>
        <w:t>За обосновка на съответствие</w:t>
      </w:r>
      <w:r w:rsidR="00003E83" w:rsidRPr="00E105B0">
        <w:rPr>
          <w:rStyle w:val="fontstyle01"/>
          <w:lang w:val="bg-BG"/>
        </w:rPr>
        <w:t>то</w:t>
      </w:r>
      <w:r w:rsidRPr="00E105B0">
        <w:rPr>
          <w:rStyle w:val="fontstyle01"/>
          <w:lang w:val="bg-BG"/>
        </w:rPr>
        <w:t xml:space="preserve"> с картите се</w:t>
      </w:r>
      <w:r w:rsidR="00E57D6F" w:rsidRPr="00E105B0">
        <w:rPr>
          <w:rStyle w:val="fontstyle01"/>
          <w:lang w:val="bg-BG"/>
        </w:rPr>
        <w:t xml:space="preserve"> </w:t>
      </w:r>
      <w:r w:rsidRPr="00E105B0">
        <w:rPr>
          <w:rStyle w:val="fontstyle01"/>
          <w:lang w:val="bg-BG"/>
        </w:rPr>
        <w:t xml:space="preserve">цитират конкретните обекти (когато е приложимо), или конкретните текстове от документите, с които кореспондира </w:t>
      </w:r>
      <w:r w:rsidR="00003E83" w:rsidRPr="00E105B0">
        <w:rPr>
          <w:rStyle w:val="fontstyle01"/>
          <w:lang w:val="bg-BG"/>
        </w:rPr>
        <w:t>проектната идея</w:t>
      </w:r>
      <w:r w:rsidRPr="00E105B0">
        <w:rPr>
          <w:rStyle w:val="fontstyle01"/>
          <w:lang w:val="bg-BG"/>
        </w:rPr>
        <w:t>, или</w:t>
      </w:r>
      <w:r w:rsidR="00E57D6F" w:rsidRPr="00E105B0">
        <w:rPr>
          <w:rStyle w:val="fontstyle01"/>
          <w:lang w:val="bg-BG"/>
        </w:rPr>
        <w:t xml:space="preserve"> </w:t>
      </w:r>
      <w:r w:rsidRPr="00E105B0">
        <w:rPr>
          <w:rStyle w:val="fontstyle01"/>
          <w:lang w:val="bg-BG"/>
        </w:rPr>
        <w:t>предоставено писмо от съответния компетентен орган.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9B4706" w:rsidRPr="00E105B0" w14:paraId="698A15A2" w14:textId="77777777" w:rsidTr="00271EB4">
        <w:tc>
          <w:tcPr>
            <w:tcW w:w="9396" w:type="dxa"/>
          </w:tcPr>
          <w:p w14:paraId="54768317" w14:textId="5CECD46F" w:rsidR="009B4706" w:rsidRPr="00E105B0" w:rsidRDefault="00D87AEC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618FED29" w14:textId="77777777" w:rsidR="009B4706" w:rsidRPr="00E105B0" w:rsidRDefault="009B4706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716CDC96" w14:textId="77777777" w:rsidR="00003E83" w:rsidRPr="00E105B0" w:rsidRDefault="00003E83" w:rsidP="00003E83">
      <w:pPr>
        <w:pStyle w:val="Heading2"/>
        <w:rPr>
          <w:lang w:val="bg-BG"/>
        </w:rPr>
      </w:pPr>
      <w:r w:rsidRPr="00E105B0">
        <w:rPr>
          <w:lang w:val="bg-BG"/>
        </w:rPr>
        <w:t>Целеви групи</w:t>
      </w:r>
    </w:p>
    <w:p w14:paraId="7857668B" w14:textId="77777777" w:rsidR="00003E83" w:rsidRPr="00E105B0" w:rsidRDefault="00A576F0" w:rsidP="00003E83">
      <w:pPr>
        <w:spacing w:after="240"/>
        <w:jc w:val="both"/>
        <w:rPr>
          <w:i/>
          <w:sz w:val="22"/>
          <w:lang w:val="bg-BG"/>
        </w:rPr>
      </w:pPr>
      <w:r w:rsidRPr="003A658D">
        <w:rPr>
          <w:rStyle w:val="fontstyle01"/>
          <w:lang w:val="bg-BG"/>
        </w:rPr>
        <w:t xml:space="preserve">Посочва се </w:t>
      </w:r>
      <w:r w:rsidR="008601F5" w:rsidRPr="003A658D">
        <w:rPr>
          <w:rStyle w:val="fontstyle01"/>
          <w:lang w:val="bg-BG"/>
        </w:rPr>
        <w:t xml:space="preserve">броят на населението, което ще бъде облагодетелствано от изпълнението на мерките в рамките на проектната идея. Посочва се </w:t>
      </w:r>
      <w:r w:rsidR="00AB1397" w:rsidRPr="003A658D">
        <w:rPr>
          <w:rStyle w:val="fontstyle01"/>
          <w:lang w:val="bg-BG"/>
        </w:rPr>
        <w:t xml:space="preserve">кои са целевите групи на проектната идея и </w:t>
      </w:r>
      <w:r w:rsidR="008601F5" w:rsidRPr="003A658D">
        <w:rPr>
          <w:rStyle w:val="fontstyle01"/>
          <w:lang w:val="bg-BG"/>
        </w:rPr>
        <w:t xml:space="preserve">дали и </w:t>
      </w:r>
      <w:r w:rsidR="00AB1397" w:rsidRPr="003A658D">
        <w:rPr>
          <w:rStyle w:val="fontstyle01"/>
          <w:lang w:val="bg-BG"/>
        </w:rPr>
        <w:t>как</w:t>
      </w:r>
      <w:r w:rsidR="008601F5" w:rsidRPr="003A658D">
        <w:rPr>
          <w:rStyle w:val="fontstyle01"/>
          <w:lang w:val="bg-BG"/>
        </w:rPr>
        <w:t xml:space="preserve"> мерките в обхвата на проектната идея адресират проблемите и нуждите на уязвими групи</w:t>
      </w:r>
      <w:r w:rsidRPr="003A658D">
        <w:rPr>
          <w:rStyle w:val="fontstyle01"/>
          <w:lang w:val="bg-BG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03E83" w:rsidRPr="00E105B0" w14:paraId="5C83F66E" w14:textId="77777777" w:rsidTr="00271EB4">
        <w:tc>
          <w:tcPr>
            <w:tcW w:w="9396" w:type="dxa"/>
          </w:tcPr>
          <w:p w14:paraId="492860E9" w14:textId="138BC281" w:rsidR="00CF159A" w:rsidRPr="00637C5C" w:rsidRDefault="00CF159A" w:rsidP="00CF159A">
            <w:pPr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При изпълнение на проектната идея ще доведат до подобряване средата на живот, както и подобряване на жилищният сектор.</w:t>
            </w:r>
          </w:p>
          <w:p w14:paraId="7C91A658" w14:textId="0B9D18F1" w:rsidR="00CF159A" w:rsidRPr="00637C5C" w:rsidRDefault="00CF159A" w:rsidP="00CF159A">
            <w:pPr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Жители с достъп до нова или подобрена зелена инфраструктура – 44 814 лица.</w:t>
            </w:r>
          </w:p>
          <w:p w14:paraId="0CD1CBC3" w14:textId="6A2F27C0" w:rsidR="00CF159A" w:rsidRPr="00637C5C" w:rsidRDefault="00CF159A" w:rsidP="00CF159A">
            <w:pPr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Приблизително население, живеещо в радиус от 2 км - 44 814 души.</w:t>
            </w:r>
          </w:p>
          <w:p w14:paraId="1589A4CD" w14:textId="0554446D" w:rsidR="00003E83" w:rsidRPr="00E105B0" w:rsidRDefault="00003E83" w:rsidP="00CF159A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4D91CF60" w14:textId="77777777" w:rsidR="008A7A18" w:rsidRPr="00E105B0" w:rsidRDefault="008A7A18" w:rsidP="008A7A18">
      <w:pPr>
        <w:pStyle w:val="Heading2"/>
        <w:rPr>
          <w:lang w:val="bg-BG"/>
        </w:rPr>
      </w:pPr>
      <w:r w:rsidRPr="00E105B0">
        <w:rPr>
          <w:lang w:val="bg-BG"/>
        </w:rPr>
        <w:t xml:space="preserve">Принос към </w:t>
      </w:r>
      <w:r w:rsidRPr="00E105B0">
        <w:rPr>
          <w:rFonts w:cs="Times New Roman"/>
          <w:lang w:val="bg-BG"/>
        </w:rPr>
        <w:t>територии със специфични и проблемни характеристики</w:t>
      </w:r>
    </w:p>
    <w:p w14:paraId="6DCD618D" w14:textId="77777777" w:rsidR="008A7A18" w:rsidRPr="00E105B0" w:rsidRDefault="008A7A18" w:rsidP="008A7A18">
      <w:pPr>
        <w:spacing w:after="240"/>
        <w:jc w:val="both"/>
        <w:rPr>
          <w:rStyle w:val="fontstyle01"/>
          <w:i w:val="0"/>
          <w:lang w:val="bg-BG"/>
        </w:rPr>
      </w:pPr>
      <w:r w:rsidRPr="00D87AEC">
        <w:rPr>
          <w:rStyle w:val="fontstyle01"/>
          <w:lang w:val="bg-BG"/>
        </w:rPr>
        <w:t>Посочва се кои дейности</w:t>
      </w:r>
      <w:r w:rsidR="004067E1" w:rsidRPr="00D87AEC">
        <w:rPr>
          <w:rStyle w:val="fontstyle01"/>
          <w:lang w:val="bg-BG"/>
        </w:rPr>
        <w:t>, финансирани със средства от ПРР</w:t>
      </w:r>
      <w:r w:rsidRPr="00D87AEC">
        <w:rPr>
          <w:rStyle w:val="fontstyle01"/>
          <w:lang w:val="bg-BG"/>
        </w:rPr>
        <w:t xml:space="preserve"> в обхвата на проектната идея </w:t>
      </w:r>
      <w:r w:rsidR="00505D33" w:rsidRPr="00D87AEC">
        <w:rPr>
          <w:rStyle w:val="fontstyle01"/>
          <w:lang w:val="bg-BG"/>
        </w:rPr>
        <w:t>адресират територии със специфични проблемни характеристики (зони със социални, икономически или екологични проблеми), идентифицирани в ПИРО на общината, като се цитира къде конкретно в ПИРО е дефини</w:t>
      </w:r>
      <w:r w:rsidR="00E105B0" w:rsidRPr="00D87AEC">
        <w:rPr>
          <w:rStyle w:val="fontstyle01"/>
          <w:lang w:val="bg-BG"/>
        </w:rPr>
        <w:t>р</w:t>
      </w:r>
      <w:r w:rsidR="00505D33" w:rsidRPr="00D87AEC">
        <w:rPr>
          <w:rStyle w:val="fontstyle01"/>
          <w:lang w:val="bg-BG"/>
        </w:rPr>
        <w:t>ана съответната зона. В случай че проектната идея не адреси територии със специфични проблемни характеристики в полето се посочва „НП“</w:t>
      </w:r>
      <w:r w:rsidRPr="00D87AEC">
        <w:rPr>
          <w:rStyle w:val="fontstyle01"/>
          <w:lang w:val="bg-BG"/>
        </w:rPr>
        <w:t>.</w:t>
      </w:r>
      <w:r w:rsidR="006A6D7F" w:rsidRPr="00D87AEC">
        <w:rPr>
          <w:rStyle w:val="fontstyle01"/>
          <w:lang w:val="bg-BG"/>
        </w:rPr>
        <w:t xml:space="preserve"> Когато само част от мерките се реализират на </w:t>
      </w:r>
      <w:r w:rsidR="00676F46" w:rsidRPr="00D87AEC">
        <w:rPr>
          <w:rStyle w:val="fontstyle01"/>
          <w:lang w:val="bg-BG"/>
        </w:rPr>
        <w:t xml:space="preserve">територии със специфични проблемни характеристики, </w:t>
      </w:r>
      <w:r w:rsidR="006368EC" w:rsidRPr="00D87AEC">
        <w:rPr>
          <w:rStyle w:val="fontstyle01"/>
          <w:lang w:val="bg-BG"/>
        </w:rPr>
        <w:t xml:space="preserve">се описва </w:t>
      </w:r>
      <w:r w:rsidR="004067E1" w:rsidRPr="00D87AEC">
        <w:rPr>
          <w:rStyle w:val="fontstyle01"/>
          <w:lang w:val="bg-BG"/>
        </w:rPr>
        <w:t xml:space="preserve">и </w:t>
      </w:r>
      <w:r w:rsidR="006368EC" w:rsidRPr="00D87AEC">
        <w:rPr>
          <w:rStyle w:val="fontstyle01"/>
          <w:lang w:val="bg-BG"/>
        </w:rPr>
        <w:t>каква част от дейностите са насочени към тези територии.</w:t>
      </w:r>
      <w:r w:rsidR="006A6D7F">
        <w:rPr>
          <w:rStyle w:val="fontstyle01"/>
          <w:lang w:val="bg-B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8A7A18" w:rsidRPr="00E105B0" w14:paraId="32F80BCC" w14:textId="77777777" w:rsidTr="00271EB4">
        <w:tc>
          <w:tcPr>
            <w:tcW w:w="9396" w:type="dxa"/>
          </w:tcPr>
          <w:p w14:paraId="7B244997" w14:textId="49908B43" w:rsidR="008A7A18" w:rsidRPr="00E105B0" w:rsidRDefault="00D87AEC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A28314C" w14:textId="77777777" w:rsidR="008A7A18" w:rsidRPr="00E105B0" w:rsidRDefault="008A7A18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70E96D1E" w14:textId="77777777" w:rsidR="00697805" w:rsidRPr="00E105B0" w:rsidRDefault="00697805" w:rsidP="00697805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t xml:space="preserve">Съответствие с принципите на Новия Европейски </w:t>
      </w:r>
      <w:proofErr w:type="spellStart"/>
      <w:r w:rsidRPr="00E105B0">
        <w:rPr>
          <w:rFonts w:cs="Times New Roman"/>
          <w:lang w:val="bg-BG"/>
        </w:rPr>
        <w:t>Баухаус</w:t>
      </w:r>
      <w:proofErr w:type="spellEnd"/>
    </w:p>
    <w:p w14:paraId="460C1A33" w14:textId="77777777" w:rsidR="00697805" w:rsidRPr="00E105B0" w:rsidRDefault="00697805" w:rsidP="00975361">
      <w:pPr>
        <w:spacing w:after="240"/>
        <w:jc w:val="both"/>
        <w:rPr>
          <w:rStyle w:val="fontstyle01"/>
          <w:i w:val="0"/>
          <w:lang w:val="bg-BG"/>
        </w:rPr>
      </w:pPr>
      <w:r w:rsidRPr="00975361">
        <w:rPr>
          <w:rStyle w:val="fontstyle01"/>
          <w:lang w:val="bg-BG"/>
        </w:rPr>
        <w:t xml:space="preserve">Описва се по какъв начин дейностите, включени в проектната идея, съответстват на всеки от принципите на Новия Европейски </w:t>
      </w:r>
      <w:proofErr w:type="spellStart"/>
      <w:r w:rsidRPr="00975361">
        <w:rPr>
          <w:rStyle w:val="fontstyle01"/>
          <w:lang w:val="bg-BG"/>
        </w:rPr>
        <w:t>Баухаус</w:t>
      </w:r>
      <w:proofErr w:type="spellEnd"/>
      <w:r w:rsidRPr="00975361">
        <w:rPr>
          <w:rStyle w:val="fontstyle01"/>
          <w:lang w:val="bg-BG"/>
        </w:rPr>
        <w:t>. Да се посочи и обоснове насоченост към едно от четирите тематични направления на инициативата съгласно Приложение Б8.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697805" w:rsidRPr="00E105B0" w14:paraId="074B33AE" w14:textId="77777777" w:rsidTr="00271EB4">
        <w:tc>
          <w:tcPr>
            <w:tcW w:w="9396" w:type="dxa"/>
          </w:tcPr>
          <w:p w14:paraId="24F22CBA" w14:textId="26F4DD69" w:rsidR="00975361" w:rsidRPr="00637C5C" w:rsidRDefault="00975361" w:rsidP="00F652CD">
            <w:pPr>
              <w:pStyle w:val="ListParagraph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мерки за намаляване на енергията в реновирани сгради</w:t>
            </w:r>
          </w:p>
          <w:p w14:paraId="2EA1DF8E" w14:textId="68431AA9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lastRenderedPageBreak/>
              <w:t>Проектната идея предвижда да бъдат изпълнение мерки за „Енергийна ефективност“, вкл. конструктивно (и сеизмично) укрепване на жилищна сграда</w:t>
            </w:r>
            <w:r w:rsidR="00707596" w:rsidRPr="00637C5C">
              <w:rPr>
                <w:iCs/>
                <w:szCs w:val="24"/>
                <w:lang w:val="bg-BG"/>
              </w:rPr>
              <w:t xml:space="preserve"> </w:t>
            </w:r>
            <w:r w:rsidR="00DA04C4" w:rsidRPr="00637C5C">
              <w:rPr>
                <w:iCs/>
                <w:szCs w:val="24"/>
                <w:lang w:val="bg-BG"/>
              </w:rPr>
              <w:t>- бл. 2</w:t>
            </w:r>
            <w:r w:rsidR="00707596" w:rsidRPr="00637C5C">
              <w:rPr>
                <w:iCs/>
                <w:szCs w:val="24"/>
                <w:lang w:val="bg-BG"/>
              </w:rPr>
              <w:t xml:space="preserve">, </w:t>
            </w:r>
            <w:r w:rsidRPr="00637C5C">
              <w:rPr>
                <w:iCs/>
                <w:szCs w:val="24"/>
                <w:lang w:val="bg-BG"/>
              </w:rPr>
              <w:t>ул. „Спас Гинев“ № 34, , кв. „Хаджи Димитър“, град София</w:t>
            </w:r>
            <w:r w:rsidR="00DA04C4" w:rsidRPr="00637C5C">
              <w:rPr>
                <w:iCs/>
                <w:szCs w:val="24"/>
                <w:lang w:val="bg-BG"/>
              </w:rPr>
              <w:t>.</w:t>
            </w:r>
          </w:p>
          <w:p w14:paraId="79AAAC1D" w14:textId="6E99AF35" w:rsidR="00975361" w:rsidRPr="00637C5C" w:rsidRDefault="00975361" w:rsidP="00F652CD">
            <w:pPr>
              <w:pStyle w:val="ListParagraph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спестяване на ресурси чрез използване на повторно използвани, рециклирани и </w:t>
            </w:r>
            <w:proofErr w:type="spellStart"/>
            <w:r w:rsidRPr="00637C5C">
              <w:rPr>
                <w:iCs/>
                <w:szCs w:val="24"/>
                <w:lang w:val="bg-BG"/>
              </w:rPr>
              <w:t>рециклируеми</w:t>
            </w:r>
            <w:proofErr w:type="spellEnd"/>
            <w:r w:rsidRPr="00637C5C">
              <w:rPr>
                <w:iCs/>
                <w:szCs w:val="24"/>
                <w:lang w:val="bg-BG"/>
              </w:rPr>
              <w:t xml:space="preserve"> компоненти</w:t>
            </w:r>
          </w:p>
          <w:p w14:paraId="16D4E2C5" w14:textId="02869F3C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При проектирането и при изпълнението на дейности</w:t>
            </w:r>
            <w:r w:rsidR="00F652CD" w:rsidRPr="00637C5C">
              <w:rPr>
                <w:iCs/>
                <w:szCs w:val="24"/>
                <w:lang w:val="bg-BG"/>
              </w:rPr>
              <w:t xml:space="preserve"> </w:t>
            </w:r>
            <w:r w:rsidRPr="00637C5C">
              <w:rPr>
                <w:iCs/>
                <w:szCs w:val="24"/>
                <w:lang w:val="bg-BG"/>
              </w:rPr>
              <w:t>ще бъдат</w:t>
            </w:r>
            <w:r w:rsidR="00B5560C" w:rsidRPr="00637C5C">
              <w:rPr>
                <w:iCs/>
                <w:szCs w:val="24"/>
                <w:lang w:val="bg-BG"/>
              </w:rPr>
              <w:t xml:space="preserve"> предвидени и</w:t>
            </w:r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B5560C" w:rsidRPr="00637C5C">
              <w:rPr>
                <w:iCs/>
                <w:szCs w:val="24"/>
                <w:lang w:val="bg-BG"/>
              </w:rPr>
              <w:t>използвани строителни продукти, които позволяват</w:t>
            </w:r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B5560C" w:rsidRPr="00637C5C">
              <w:rPr>
                <w:iCs/>
                <w:szCs w:val="24"/>
                <w:lang w:val="bg-BG"/>
              </w:rPr>
              <w:t>оползотворяване и рециклиране.</w:t>
            </w:r>
          </w:p>
          <w:p w14:paraId="2399DEDB" w14:textId="669A8515" w:rsidR="00975361" w:rsidRPr="00637C5C" w:rsidRDefault="00975361" w:rsidP="00F652CD">
            <w:pPr>
              <w:pStyle w:val="ListParagraph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пространствено планиране: оползотворяване на изоставени пространства и съществуващи, но празни сгради</w:t>
            </w:r>
          </w:p>
          <w:p w14:paraId="231D1269" w14:textId="79FF90DA" w:rsidR="008F2F8D" w:rsidRPr="00637C5C" w:rsidRDefault="008F2F8D" w:rsidP="00F652CD">
            <w:pPr>
              <w:jc w:val="both"/>
              <w:rPr>
                <w:iCs/>
                <w:szCs w:val="24"/>
                <w:highlight w:val="yellow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предвижда </w:t>
            </w:r>
            <w:proofErr w:type="spellStart"/>
            <w:r w:rsidR="00B56CA4" w:rsidRPr="00637C5C">
              <w:rPr>
                <w:iCs/>
                <w:szCs w:val="24"/>
                <w:lang w:val="bg-BG"/>
              </w:rPr>
              <w:t>Паркоустрояване</w:t>
            </w:r>
            <w:proofErr w:type="spellEnd"/>
            <w:r w:rsidRPr="00637C5C">
              <w:rPr>
                <w:iCs/>
                <w:szCs w:val="24"/>
                <w:lang w:val="bg-BG"/>
              </w:rPr>
              <w:t xml:space="preserve"> </w:t>
            </w:r>
            <w:r w:rsidR="00707596" w:rsidRPr="00637C5C">
              <w:rPr>
                <w:iCs/>
                <w:szCs w:val="24"/>
                <w:lang w:val="bg-BG"/>
              </w:rPr>
              <w:t xml:space="preserve">на </w:t>
            </w:r>
            <w:r w:rsidRPr="00637C5C">
              <w:rPr>
                <w:iCs/>
                <w:szCs w:val="24"/>
                <w:lang w:val="bg-BG"/>
              </w:rPr>
              <w:t>УПИ VI-„за озеленяване с режим на ТГО“, кв. 53, м</w:t>
            </w:r>
            <w:r w:rsidR="00F652CD" w:rsidRPr="00637C5C">
              <w:rPr>
                <w:iCs/>
                <w:szCs w:val="24"/>
                <w:lang w:val="bg-BG"/>
              </w:rPr>
              <w:t>.</w:t>
            </w:r>
            <w:r w:rsidRPr="00637C5C">
              <w:rPr>
                <w:iCs/>
                <w:szCs w:val="24"/>
                <w:lang w:val="bg-BG"/>
              </w:rPr>
              <w:t xml:space="preserve"> „жк Хаджи, Димитър“</w:t>
            </w:r>
            <w:r w:rsidR="00DA04C4" w:rsidRPr="00637C5C">
              <w:rPr>
                <w:iCs/>
                <w:szCs w:val="24"/>
                <w:lang w:val="bg-BG"/>
              </w:rPr>
              <w:t>, Район „Подуяне“</w:t>
            </w:r>
            <w:r w:rsidR="00707596" w:rsidRPr="00637C5C">
              <w:rPr>
                <w:iCs/>
                <w:szCs w:val="24"/>
                <w:lang w:val="bg-BG"/>
              </w:rPr>
              <w:t>, който е неподдържан и необлагороден</w:t>
            </w:r>
            <w:r w:rsidR="00DA04C4" w:rsidRPr="00637C5C">
              <w:rPr>
                <w:iCs/>
                <w:szCs w:val="24"/>
                <w:lang w:val="bg-BG"/>
              </w:rPr>
              <w:t>.</w:t>
            </w:r>
          </w:p>
          <w:p w14:paraId="61073705" w14:textId="326ACDCE" w:rsidR="00975361" w:rsidRPr="00637C5C" w:rsidRDefault="00975361" w:rsidP="00F652CD">
            <w:pPr>
              <w:pStyle w:val="ListParagraph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съживяване на селските центрове</w:t>
            </w:r>
          </w:p>
          <w:p w14:paraId="11992AEB" w14:textId="1B92F2A7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Съживяване на отдалечените жилищни квартали и превръщането им в облагородена градска среда, с възможности за социално приобщаване.</w:t>
            </w:r>
          </w:p>
          <w:p w14:paraId="6CD6B53F" w14:textId="570B885C" w:rsidR="00975361" w:rsidRPr="00637C5C" w:rsidRDefault="00975361" w:rsidP="00F652CD">
            <w:pPr>
              <w:pStyle w:val="ListParagraph"/>
              <w:numPr>
                <w:ilvl w:val="0"/>
                <w:numId w:val="32"/>
              </w:numPr>
              <w:spacing w:before="120"/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>зелена инфраструктура</w:t>
            </w:r>
          </w:p>
          <w:p w14:paraId="51791AD7" w14:textId="1F9FA034" w:rsidR="008F2F8D" w:rsidRPr="00637C5C" w:rsidRDefault="008F2F8D" w:rsidP="00F652CD">
            <w:pPr>
              <w:jc w:val="both"/>
              <w:rPr>
                <w:iCs/>
                <w:szCs w:val="24"/>
                <w:lang w:val="bg-BG"/>
              </w:rPr>
            </w:pPr>
            <w:r w:rsidRPr="00637C5C">
              <w:rPr>
                <w:iCs/>
                <w:szCs w:val="24"/>
                <w:lang w:val="bg-BG"/>
              </w:rPr>
              <w:t xml:space="preserve">Проектната идея предвижда Благоустрояване на околоблоковото пространство в УПИ II – „за ЖС“, както и </w:t>
            </w:r>
            <w:proofErr w:type="spellStart"/>
            <w:r w:rsidR="00B5560C" w:rsidRPr="00637C5C">
              <w:rPr>
                <w:iCs/>
                <w:szCs w:val="24"/>
                <w:lang w:val="bg-BG"/>
              </w:rPr>
              <w:t>Паркоустрояване</w:t>
            </w:r>
            <w:proofErr w:type="spellEnd"/>
            <w:r w:rsidRPr="00637C5C">
              <w:rPr>
                <w:iCs/>
                <w:szCs w:val="24"/>
                <w:lang w:val="bg-BG"/>
              </w:rPr>
              <w:t xml:space="preserve"> на съседен УПИ VI-„за озеленяване с режим на ТГО“</w:t>
            </w:r>
            <w:r w:rsidR="00DA04C4" w:rsidRPr="00637C5C">
              <w:rPr>
                <w:iCs/>
                <w:szCs w:val="24"/>
                <w:lang w:val="bg-BG"/>
              </w:rPr>
              <w:t>, с цел с</w:t>
            </w:r>
            <w:r w:rsidRPr="00637C5C">
              <w:rPr>
                <w:iCs/>
                <w:szCs w:val="24"/>
                <w:lang w:val="bg-BG"/>
              </w:rPr>
              <w:t>ъживяване на отдалечените жилищни квартали и превръщането им в облагородена градска среда, с възможности за социално приобщаване.</w:t>
            </w:r>
          </w:p>
          <w:p w14:paraId="54E0B0DA" w14:textId="4B217A93" w:rsidR="00975361" w:rsidRPr="00637C5C" w:rsidRDefault="00975361" w:rsidP="00F652CD">
            <w:pPr>
              <w:pStyle w:val="ListParagraph"/>
              <w:numPr>
                <w:ilvl w:val="1"/>
                <w:numId w:val="35"/>
              </w:numPr>
              <w:ind w:left="0" w:firstLine="318"/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възстановяване на връзката с природата – проект</w:t>
            </w:r>
            <w:r w:rsidR="00B56CA4" w:rsidRPr="00637C5C">
              <w:rPr>
                <w:szCs w:val="24"/>
                <w:lang w:val="bg-BG"/>
              </w:rPr>
              <w:t>ната идея предвижда дейности</w:t>
            </w:r>
            <w:r w:rsidRPr="00637C5C">
              <w:rPr>
                <w:szCs w:val="24"/>
                <w:lang w:val="bg-BG"/>
              </w:rPr>
              <w:t xml:space="preserve"> и решения, които доближават хората и общностите до природата</w:t>
            </w:r>
            <w:r w:rsidR="00B56CA4" w:rsidRPr="00637C5C">
              <w:rPr>
                <w:szCs w:val="24"/>
                <w:lang w:val="bg-BG"/>
              </w:rPr>
              <w:t xml:space="preserve"> на локално ниво в градска среда</w:t>
            </w:r>
            <w:r w:rsidRPr="00637C5C">
              <w:rPr>
                <w:szCs w:val="24"/>
                <w:lang w:val="bg-BG"/>
              </w:rPr>
              <w:t xml:space="preserve">. </w:t>
            </w:r>
            <w:r w:rsidR="00B56CA4" w:rsidRPr="00637C5C">
              <w:rPr>
                <w:szCs w:val="24"/>
                <w:lang w:val="bg-BG"/>
              </w:rPr>
              <w:t xml:space="preserve">Проектната идея </w:t>
            </w:r>
            <w:r w:rsidRPr="00637C5C">
              <w:rPr>
                <w:szCs w:val="24"/>
                <w:lang w:val="bg-BG"/>
              </w:rPr>
              <w:t>включва физическа трансформация на пространств</w:t>
            </w:r>
            <w:r w:rsidR="00B56CA4" w:rsidRPr="00637C5C">
              <w:rPr>
                <w:szCs w:val="24"/>
                <w:lang w:val="bg-BG"/>
              </w:rPr>
              <w:t xml:space="preserve">ото около блок 2, както и съседен УПИ </w:t>
            </w:r>
            <w:proofErr w:type="spellStart"/>
            <w:r w:rsidR="00B56CA4" w:rsidRPr="00637C5C">
              <w:rPr>
                <w:szCs w:val="24"/>
                <w:lang w:val="bg-BG"/>
              </w:rPr>
              <w:t>УПИ</w:t>
            </w:r>
            <w:proofErr w:type="spellEnd"/>
            <w:r w:rsidR="00B56CA4" w:rsidRPr="00637C5C">
              <w:rPr>
                <w:szCs w:val="24"/>
                <w:lang w:val="bg-BG"/>
              </w:rPr>
              <w:t xml:space="preserve"> VI- „за озеленяване с режим на ТГО“, кв. 53, </w:t>
            </w:r>
            <w:proofErr w:type="spellStart"/>
            <w:r w:rsidR="00B56CA4" w:rsidRPr="00637C5C">
              <w:rPr>
                <w:szCs w:val="24"/>
                <w:lang w:val="bg-BG"/>
              </w:rPr>
              <w:t>м</w:t>
            </w:r>
            <w:r w:rsidR="00DA04C4" w:rsidRPr="00637C5C">
              <w:rPr>
                <w:szCs w:val="24"/>
                <w:lang w:val="bg-BG"/>
              </w:rPr>
              <w:t>.</w:t>
            </w:r>
            <w:r w:rsidR="00B56CA4" w:rsidRPr="00637C5C">
              <w:rPr>
                <w:szCs w:val="24"/>
                <w:lang w:val="bg-BG"/>
              </w:rPr>
              <w:t>„жк</w:t>
            </w:r>
            <w:proofErr w:type="spellEnd"/>
            <w:r w:rsidR="00B56CA4" w:rsidRPr="00637C5C">
              <w:rPr>
                <w:szCs w:val="24"/>
                <w:lang w:val="bg-BG"/>
              </w:rPr>
              <w:t xml:space="preserve"> Хаджи, Димитър“, Район „Подуяне“</w:t>
            </w:r>
            <w:r w:rsidRPr="00637C5C">
              <w:rPr>
                <w:szCs w:val="24"/>
                <w:lang w:val="bg-BG"/>
              </w:rPr>
              <w:t xml:space="preserve">, </w:t>
            </w:r>
            <w:r w:rsidR="00B56CA4" w:rsidRPr="00637C5C">
              <w:rPr>
                <w:szCs w:val="24"/>
                <w:lang w:val="bg-BG"/>
              </w:rPr>
              <w:t>като се</w:t>
            </w:r>
            <w:r w:rsidRPr="00637C5C">
              <w:rPr>
                <w:szCs w:val="24"/>
                <w:lang w:val="bg-BG"/>
              </w:rPr>
              <w:t xml:space="preserve"> реновирана и възстанов</w:t>
            </w:r>
            <w:r w:rsidR="00B56CA4" w:rsidRPr="00637C5C">
              <w:rPr>
                <w:szCs w:val="24"/>
                <w:lang w:val="bg-BG"/>
              </w:rPr>
              <w:t>и</w:t>
            </w:r>
            <w:r w:rsidRPr="00637C5C">
              <w:rPr>
                <w:szCs w:val="24"/>
                <w:lang w:val="bg-BG"/>
              </w:rPr>
              <w:t xml:space="preserve"> архитектурна</w:t>
            </w:r>
            <w:r w:rsidR="00B56CA4" w:rsidRPr="00637C5C">
              <w:rPr>
                <w:szCs w:val="24"/>
                <w:lang w:val="bg-BG"/>
              </w:rPr>
              <w:t>та</w:t>
            </w:r>
            <w:r w:rsidRPr="00637C5C">
              <w:rPr>
                <w:szCs w:val="24"/>
                <w:lang w:val="bg-BG"/>
              </w:rPr>
              <w:t xml:space="preserve"> среда </w:t>
            </w:r>
            <w:r w:rsidR="00B56CA4" w:rsidRPr="00637C5C">
              <w:rPr>
                <w:szCs w:val="24"/>
                <w:lang w:val="bg-BG"/>
              </w:rPr>
              <w:t>в</w:t>
            </w:r>
            <w:r w:rsidRPr="00637C5C">
              <w:rPr>
                <w:szCs w:val="24"/>
                <w:lang w:val="bg-BG"/>
              </w:rPr>
              <w:t xml:space="preserve"> обществен</w:t>
            </w:r>
            <w:r w:rsidR="00707596" w:rsidRPr="00637C5C">
              <w:rPr>
                <w:szCs w:val="24"/>
                <w:lang w:val="bg-BG"/>
              </w:rPr>
              <w:t>ото</w:t>
            </w:r>
            <w:r w:rsidRPr="00637C5C">
              <w:rPr>
                <w:szCs w:val="24"/>
                <w:lang w:val="bg-BG"/>
              </w:rPr>
              <w:t xml:space="preserve"> пространств</w:t>
            </w:r>
            <w:r w:rsidR="00707596" w:rsidRPr="00637C5C">
              <w:rPr>
                <w:szCs w:val="24"/>
                <w:lang w:val="bg-BG"/>
              </w:rPr>
              <w:t>о</w:t>
            </w:r>
            <w:r w:rsidRPr="00637C5C">
              <w:rPr>
                <w:szCs w:val="24"/>
                <w:lang w:val="bg-BG"/>
              </w:rPr>
              <w:t xml:space="preserve">. Използването на природосъобразни решения и материали </w:t>
            </w:r>
            <w:r w:rsidR="00B56CA4" w:rsidRPr="00637C5C">
              <w:rPr>
                <w:szCs w:val="24"/>
                <w:lang w:val="bg-BG"/>
              </w:rPr>
              <w:t>ще</w:t>
            </w:r>
            <w:r w:rsidRPr="00637C5C">
              <w:rPr>
                <w:szCs w:val="24"/>
                <w:lang w:val="bg-BG"/>
              </w:rPr>
              <w:t xml:space="preserve"> бъде важно измерение при физическата трансформация.</w:t>
            </w:r>
            <w:r w:rsidR="00DA04C4" w:rsidRPr="00637C5C">
              <w:rPr>
                <w:szCs w:val="24"/>
                <w:lang w:val="bg-BG"/>
              </w:rPr>
              <w:t xml:space="preserve"> </w:t>
            </w:r>
            <w:proofErr w:type="spellStart"/>
            <w:r w:rsidR="00B56CA4" w:rsidRPr="00637C5C">
              <w:rPr>
                <w:szCs w:val="24"/>
                <w:lang w:val="bg-BG"/>
              </w:rPr>
              <w:t>Паркоустрояването</w:t>
            </w:r>
            <w:proofErr w:type="spellEnd"/>
            <w:r w:rsidR="00B56CA4" w:rsidRPr="00637C5C">
              <w:rPr>
                <w:szCs w:val="24"/>
                <w:lang w:val="bg-BG"/>
              </w:rPr>
              <w:t xml:space="preserve"> и благоустрояването ще доведе до т</w:t>
            </w:r>
            <w:r w:rsidRPr="00637C5C">
              <w:rPr>
                <w:szCs w:val="24"/>
                <w:lang w:val="bg-BG"/>
              </w:rPr>
              <w:t>рансформаци</w:t>
            </w:r>
            <w:r w:rsidR="00B56CA4" w:rsidRPr="00637C5C">
              <w:rPr>
                <w:szCs w:val="24"/>
                <w:lang w:val="bg-BG"/>
              </w:rPr>
              <w:t>я, която</w:t>
            </w:r>
            <w:r w:rsidRPr="00637C5C">
              <w:rPr>
                <w:szCs w:val="24"/>
                <w:lang w:val="bg-BG"/>
              </w:rPr>
              <w:t xml:space="preserve"> да благоприятства също така социалното приобщаване, като се вземе предвид финансовата и физическата достъпност на мястото</w:t>
            </w:r>
            <w:r w:rsidR="00B56CA4" w:rsidRPr="00637C5C">
              <w:rPr>
                <w:szCs w:val="24"/>
                <w:lang w:val="bg-BG"/>
              </w:rPr>
              <w:t xml:space="preserve"> и </w:t>
            </w:r>
            <w:r w:rsidRPr="00637C5C">
              <w:rPr>
                <w:szCs w:val="24"/>
                <w:lang w:val="bg-BG"/>
              </w:rPr>
              <w:t xml:space="preserve">принципите на универсалния дизайн. </w:t>
            </w:r>
          </w:p>
          <w:p w14:paraId="34F7CBD4" w14:textId="5A3A0446" w:rsidR="00B56CA4" w:rsidRPr="00637C5C" w:rsidRDefault="00F652CD" w:rsidP="00F652CD">
            <w:pPr>
              <w:jc w:val="both"/>
              <w:rPr>
                <w:szCs w:val="24"/>
                <w:highlight w:val="yellow"/>
                <w:lang w:val="bg-BG"/>
              </w:rPr>
            </w:pPr>
            <w:r w:rsidRPr="00637C5C">
              <w:rPr>
                <w:szCs w:val="24"/>
                <w:lang w:val="bg-BG"/>
              </w:rPr>
              <w:t>Проектната идея отговаря на тематичните направления, свързани с възстановяване на връзката с природата, и се обосновава като подходяща инвестиция от:</w:t>
            </w:r>
          </w:p>
          <w:p w14:paraId="7ADEF013" w14:textId="02B395BF" w:rsidR="00F652CD" w:rsidRPr="00637C5C" w:rsidRDefault="00F652CD" w:rsidP="00F652CD">
            <w:pPr>
              <w:pStyle w:val="ListParagraph"/>
              <w:numPr>
                <w:ilvl w:val="0"/>
                <w:numId w:val="33"/>
              </w:numPr>
              <w:spacing w:before="120"/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Стратегиите на Столична община за нисковъглеродни емисии за териториални райони</w:t>
            </w:r>
          </w:p>
          <w:p w14:paraId="15BCB081" w14:textId="443A64E4" w:rsidR="00F87A23" w:rsidRPr="00637C5C" w:rsidRDefault="00F87A23" w:rsidP="00F652CD">
            <w:pPr>
              <w:pStyle w:val="ListParagraph"/>
              <w:numPr>
                <w:ilvl w:val="0"/>
                <w:numId w:val="33"/>
              </w:num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Инвестиции</w:t>
            </w:r>
            <w:r w:rsidR="00F652CD" w:rsidRPr="00637C5C">
              <w:rPr>
                <w:szCs w:val="24"/>
                <w:lang w:val="bg-BG"/>
              </w:rPr>
              <w:t>те</w:t>
            </w:r>
            <w:r w:rsidRPr="00637C5C">
              <w:rPr>
                <w:szCs w:val="24"/>
                <w:lang w:val="bg-BG"/>
              </w:rPr>
              <w:t xml:space="preserve"> за осигуряване на устойчивост на климата и околната среда, включително основани на природата решения</w:t>
            </w:r>
          </w:p>
          <w:p w14:paraId="02CBF6D8" w14:textId="3FFB043B" w:rsidR="00F87A23" w:rsidRPr="00637C5C" w:rsidRDefault="00F87A23" w:rsidP="00F652CD">
            <w:pPr>
              <w:pStyle w:val="ListParagraph"/>
              <w:numPr>
                <w:ilvl w:val="0"/>
                <w:numId w:val="33"/>
              </w:num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Инвестиции</w:t>
            </w:r>
            <w:r w:rsidR="00F652CD" w:rsidRPr="00637C5C">
              <w:rPr>
                <w:szCs w:val="24"/>
                <w:lang w:val="bg-BG"/>
              </w:rPr>
              <w:t>те</w:t>
            </w:r>
            <w:r w:rsidRPr="00637C5C">
              <w:rPr>
                <w:szCs w:val="24"/>
                <w:lang w:val="bg-BG"/>
              </w:rPr>
              <w:t xml:space="preserve"> за адаптиране към изменението на климата</w:t>
            </w:r>
          </w:p>
          <w:p w14:paraId="65C975DD" w14:textId="743C979D" w:rsidR="00F87A23" w:rsidRPr="00637C5C" w:rsidRDefault="00F87A23" w:rsidP="00F652CD">
            <w:pPr>
              <w:pStyle w:val="ListParagraph"/>
              <w:numPr>
                <w:ilvl w:val="0"/>
                <w:numId w:val="33"/>
              </w:num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Инвестиции</w:t>
            </w:r>
            <w:r w:rsidR="00F652CD" w:rsidRPr="00637C5C">
              <w:rPr>
                <w:szCs w:val="24"/>
                <w:lang w:val="bg-BG"/>
              </w:rPr>
              <w:t>те</w:t>
            </w:r>
            <w:r w:rsidRPr="00637C5C">
              <w:rPr>
                <w:szCs w:val="24"/>
                <w:lang w:val="bg-BG"/>
              </w:rPr>
              <w:t xml:space="preserve"> за подобряване на териториалната среда, включително подобряване на качеството на въздуха, почвата и водата и условията на живот</w:t>
            </w:r>
          </w:p>
          <w:p w14:paraId="3153F6A2" w14:textId="0087BCE9" w:rsidR="00F652CD" w:rsidRPr="00637C5C" w:rsidRDefault="00975361" w:rsidP="00F652CD">
            <w:pPr>
              <w:pStyle w:val="ListParagraph"/>
              <w:numPr>
                <w:ilvl w:val="1"/>
                <w:numId w:val="35"/>
              </w:numPr>
              <w:ind w:left="0" w:firstLine="318"/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 xml:space="preserve">възстановяване на усещането за принадлежност </w:t>
            </w:r>
            <w:r w:rsidR="00F652CD" w:rsidRPr="00637C5C">
              <w:rPr>
                <w:szCs w:val="24"/>
                <w:lang w:val="bg-BG"/>
              </w:rPr>
              <w:t>–</w:t>
            </w:r>
            <w:r w:rsidRPr="00637C5C">
              <w:rPr>
                <w:szCs w:val="24"/>
                <w:lang w:val="bg-BG"/>
              </w:rPr>
              <w:t xml:space="preserve"> </w:t>
            </w:r>
            <w:r w:rsidR="00F652CD" w:rsidRPr="00637C5C">
              <w:rPr>
                <w:szCs w:val="24"/>
                <w:lang w:val="bg-BG"/>
              </w:rPr>
              <w:t>проектната идея</w:t>
            </w:r>
            <w:r w:rsidRPr="00637C5C">
              <w:rPr>
                <w:szCs w:val="24"/>
                <w:lang w:val="bg-BG"/>
              </w:rPr>
              <w:t xml:space="preserve"> допринася за насърчаване на солидарността между поколенията, подобряване на общите пространства и пространства за срещи</w:t>
            </w:r>
            <w:r w:rsidR="00707596" w:rsidRPr="00637C5C">
              <w:rPr>
                <w:szCs w:val="24"/>
                <w:lang w:val="bg-BG"/>
              </w:rPr>
              <w:t xml:space="preserve"> – като бъдат реализирани места за отдих, нови площадки за игра и спорт</w:t>
            </w:r>
            <w:r w:rsidR="00F652CD" w:rsidRPr="00637C5C">
              <w:rPr>
                <w:szCs w:val="24"/>
                <w:lang w:val="bg-BG"/>
              </w:rPr>
              <w:t>.</w:t>
            </w:r>
            <w:r w:rsidR="00F652CD" w:rsidRPr="00637C5C">
              <w:t xml:space="preserve"> </w:t>
            </w:r>
            <w:r w:rsidR="00707596" w:rsidRPr="00637C5C">
              <w:rPr>
                <w:lang w:val="bg-BG"/>
              </w:rPr>
              <w:t>Ф</w:t>
            </w:r>
            <w:r w:rsidR="00F652CD" w:rsidRPr="00637C5C">
              <w:rPr>
                <w:szCs w:val="24"/>
                <w:lang w:val="bg-BG"/>
              </w:rPr>
              <w:t>изическа</w:t>
            </w:r>
            <w:r w:rsidR="00707596" w:rsidRPr="00637C5C">
              <w:rPr>
                <w:szCs w:val="24"/>
                <w:lang w:val="bg-BG"/>
              </w:rPr>
              <w:t>та</w:t>
            </w:r>
            <w:r w:rsidR="00F652CD" w:rsidRPr="00637C5C">
              <w:rPr>
                <w:szCs w:val="24"/>
                <w:lang w:val="bg-BG"/>
              </w:rPr>
              <w:t xml:space="preserve"> трансформация на пространството около блок</w:t>
            </w:r>
            <w:r w:rsidR="00F652CD" w:rsidRPr="00F652CD">
              <w:rPr>
                <w:i/>
                <w:szCs w:val="24"/>
                <w:lang w:val="bg-BG"/>
              </w:rPr>
              <w:t xml:space="preserve"> </w:t>
            </w:r>
            <w:r w:rsidR="00F652CD" w:rsidRPr="00637C5C">
              <w:rPr>
                <w:szCs w:val="24"/>
                <w:lang w:val="bg-BG"/>
              </w:rPr>
              <w:t xml:space="preserve">2, както и </w:t>
            </w:r>
            <w:proofErr w:type="spellStart"/>
            <w:r w:rsidR="00F652CD" w:rsidRPr="00637C5C">
              <w:rPr>
                <w:szCs w:val="24"/>
                <w:lang w:val="bg-BG"/>
              </w:rPr>
              <w:t>паркоустрояване</w:t>
            </w:r>
            <w:r w:rsidR="00707596" w:rsidRPr="00637C5C">
              <w:rPr>
                <w:szCs w:val="24"/>
                <w:lang w:val="bg-BG"/>
              </w:rPr>
              <w:t>то</w:t>
            </w:r>
            <w:proofErr w:type="spellEnd"/>
            <w:r w:rsidR="00F652CD" w:rsidRPr="00637C5C">
              <w:rPr>
                <w:szCs w:val="24"/>
                <w:lang w:val="bg-BG"/>
              </w:rPr>
              <w:t xml:space="preserve"> на УПИ VI- „за озеленяване с режим на ТГО“, кв. 53, </w:t>
            </w:r>
            <w:proofErr w:type="spellStart"/>
            <w:r w:rsidR="00F652CD" w:rsidRPr="00637C5C">
              <w:rPr>
                <w:szCs w:val="24"/>
                <w:lang w:val="bg-BG"/>
              </w:rPr>
              <w:t>м</w:t>
            </w:r>
            <w:r w:rsidR="00DA04C4" w:rsidRPr="00637C5C">
              <w:rPr>
                <w:szCs w:val="24"/>
                <w:lang w:val="bg-BG"/>
              </w:rPr>
              <w:t>.</w:t>
            </w:r>
            <w:r w:rsidR="00F652CD" w:rsidRPr="00637C5C">
              <w:rPr>
                <w:szCs w:val="24"/>
                <w:lang w:val="bg-BG"/>
              </w:rPr>
              <w:t>„жк</w:t>
            </w:r>
            <w:proofErr w:type="spellEnd"/>
            <w:r w:rsidR="00F652CD" w:rsidRPr="00637C5C">
              <w:rPr>
                <w:szCs w:val="24"/>
                <w:lang w:val="bg-BG"/>
              </w:rPr>
              <w:t xml:space="preserve"> Хаджи, </w:t>
            </w:r>
            <w:r w:rsidR="00F652CD" w:rsidRPr="00637C5C">
              <w:rPr>
                <w:szCs w:val="24"/>
                <w:lang w:val="bg-BG"/>
              </w:rPr>
              <w:lastRenderedPageBreak/>
              <w:t xml:space="preserve">Димитър“, Район „Подуяне“, </w:t>
            </w:r>
            <w:r w:rsidR="00707596" w:rsidRPr="00637C5C">
              <w:rPr>
                <w:szCs w:val="24"/>
                <w:lang w:val="bg-BG"/>
              </w:rPr>
              <w:t>щ</w:t>
            </w:r>
            <w:r w:rsidR="00F652CD" w:rsidRPr="00637C5C">
              <w:rPr>
                <w:szCs w:val="24"/>
                <w:lang w:val="bg-BG"/>
              </w:rPr>
              <w:t xml:space="preserve">е изгради </w:t>
            </w:r>
            <w:r w:rsidRPr="00637C5C">
              <w:rPr>
                <w:szCs w:val="24"/>
                <w:lang w:val="bg-BG"/>
              </w:rPr>
              <w:t xml:space="preserve">нова, реновирана, възобновена и възстановена архитектурна среда </w:t>
            </w:r>
            <w:r w:rsidR="00F652CD" w:rsidRPr="00637C5C">
              <w:rPr>
                <w:szCs w:val="24"/>
                <w:lang w:val="bg-BG"/>
              </w:rPr>
              <w:t xml:space="preserve">съобразена </w:t>
            </w:r>
            <w:r w:rsidRPr="00637C5C">
              <w:rPr>
                <w:szCs w:val="24"/>
                <w:lang w:val="bg-BG"/>
              </w:rPr>
              <w:t>с местните характеристики на съвременните демографски реалности</w:t>
            </w:r>
            <w:r w:rsidR="00F87A23" w:rsidRPr="00637C5C">
              <w:rPr>
                <w:szCs w:val="24"/>
                <w:lang w:val="bg-BG"/>
              </w:rPr>
              <w:t xml:space="preserve">. </w:t>
            </w:r>
          </w:p>
          <w:p w14:paraId="130E87AD" w14:textId="07F16ADC" w:rsidR="00975361" w:rsidRPr="00637C5C" w:rsidRDefault="00F652CD" w:rsidP="00F652CD">
            <w:pPr>
              <w:jc w:val="both"/>
              <w:rPr>
                <w:szCs w:val="24"/>
                <w:lang w:val="bg-BG"/>
              </w:rPr>
            </w:pPr>
            <w:r w:rsidRPr="00637C5C">
              <w:rPr>
                <w:szCs w:val="24"/>
                <w:lang w:val="bg-BG"/>
              </w:rPr>
              <w:t>Проектната идея отговаря на тематичните направления, свързани с възстановяване на усещането за принадлежност и се обосновава като подходяща</w:t>
            </w:r>
            <w:r w:rsidR="00F87A23" w:rsidRPr="00637C5C">
              <w:rPr>
                <w:szCs w:val="24"/>
                <w:lang w:val="bg-BG"/>
              </w:rPr>
              <w:t xml:space="preserve"> </w:t>
            </w:r>
            <w:r w:rsidRPr="00637C5C">
              <w:rPr>
                <w:szCs w:val="24"/>
                <w:lang w:val="bg-BG"/>
              </w:rPr>
              <w:t>и</w:t>
            </w:r>
            <w:r w:rsidR="00F87A23" w:rsidRPr="00637C5C">
              <w:rPr>
                <w:szCs w:val="24"/>
                <w:lang w:val="bg-BG"/>
              </w:rPr>
              <w:t>нвестици</w:t>
            </w:r>
            <w:r w:rsidRPr="00637C5C">
              <w:rPr>
                <w:szCs w:val="24"/>
                <w:lang w:val="bg-BG"/>
              </w:rPr>
              <w:t>я</w:t>
            </w:r>
            <w:r w:rsidR="00F87A23" w:rsidRPr="00637C5C">
              <w:rPr>
                <w:szCs w:val="24"/>
                <w:lang w:val="bg-BG"/>
              </w:rPr>
              <w:t xml:space="preserve"> във физическото и икономическо възстановяване на градските квартали, включително достъпни жилища</w:t>
            </w:r>
            <w:r w:rsidR="00DA04C4" w:rsidRPr="00637C5C">
              <w:rPr>
                <w:szCs w:val="24"/>
                <w:lang w:val="bg-BG"/>
              </w:rPr>
              <w:t>.</w:t>
            </w:r>
          </w:p>
          <w:p w14:paraId="503B2019" w14:textId="6AAC210C" w:rsidR="00697805" w:rsidRPr="00A37393" w:rsidRDefault="00697805" w:rsidP="00271EB4">
            <w:pPr>
              <w:spacing w:before="120"/>
              <w:rPr>
                <w:i/>
                <w:szCs w:val="24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B0A5075" w14:textId="77777777" w:rsidR="00697805" w:rsidRPr="00E105B0" w:rsidRDefault="00697805" w:rsidP="00697805">
      <w:pPr>
        <w:rPr>
          <w:lang w:val="bg-BG"/>
        </w:rPr>
      </w:pPr>
    </w:p>
    <w:p w14:paraId="05BD85D4" w14:textId="77777777" w:rsidR="008357B4" w:rsidRPr="00E105B0" w:rsidRDefault="006F530A" w:rsidP="008357B4">
      <w:pPr>
        <w:pStyle w:val="Heading1"/>
        <w:rPr>
          <w:lang w:val="bg-BG"/>
        </w:rPr>
      </w:pPr>
      <w:r w:rsidRPr="00E105B0">
        <w:rPr>
          <w:lang w:val="bg-BG"/>
        </w:rPr>
        <w:t>Изпълнение на специфичните изисквания</w:t>
      </w:r>
    </w:p>
    <w:p w14:paraId="52C3CA17" w14:textId="77777777" w:rsidR="008357B4" w:rsidRPr="00E105B0" w:rsidRDefault="0036047D" w:rsidP="00F61209">
      <w:pPr>
        <w:pStyle w:val="Heading2"/>
        <w:rPr>
          <w:lang w:val="bg-BG"/>
        </w:rPr>
      </w:pPr>
      <w:r w:rsidRPr="00E105B0">
        <w:rPr>
          <w:lang w:val="bg-BG"/>
        </w:rPr>
        <w:t>Съответствие с правилата за държавни помощи</w:t>
      </w:r>
    </w:p>
    <w:p w14:paraId="45AD226F" w14:textId="77777777" w:rsidR="001201C4" w:rsidRDefault="001201C4" w:rsidP="001201C4">
      <w:pPr>
        <w:spacing w:after="240"/>
        <w:jc w:val="both"/>
        <w:rPr>
          <w:i/>
          <w:sz w:val="22"/>
        </w:rPr>
      </w:pPr>
      <w:proofErr w:type="spellStart"/>
      <w:r>
        <w:rPr>
          <w:i/>
          <w:sz w:val="22"/>
        </w:rPr>
        <w:t>На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база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на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попълнената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информация</w:t>
      </w:r>
      <w:proofErr w:type="spellEnd"/>
      <w:r>
        <w:rPr>
          <w:i/>
          <w:sz w:val="22"/>
        </w:rPr>
        <w:t xml:space="preserve"> в </w:t>
      </w:r>
      <w:proofErr w:type="spellStart"/>
      <w:r>
        <w:rPr>
          <w:i/>
          <w:sz w:val="22"/>
        </w:rPr>
        <w:t>Приложение</w:t>
      </w:r>
      <w:proofErr w:type="spellEnd"/>
      <w:r>
        <w:rPr>
          <w:i/>
          <w:sz w:val="22"/>
        </w:rPr>
        <w:t xml:space="preserve"> А3 „</w:t>
      </w:r>
      <w:proofErr w:type="spellStart"/>
      <w:r>
        <w:rPr>
          <w:i/>
          <w:sz w:val="22"/>
        </w:rPr>
        <w:t>Тест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за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държавна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помощ</w:t>
      </w:r>
      <w:proofErr w:type="spellEnd"/>
      <w:r>
        <w:rPr>
          <w:i/>
          <w:sz w:val="22"/>
        </w:rPr>
        <w:t xml:space="preserve">“ </w:t>
      </w:r>
      <w:proofErr w:type="spellStart"/>
      <w:r>
        <w:rPr>
          <w:i/>
          <w:sz w:val="22"/>
        </w:rPr>
        <w:t>се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посочва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за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кои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от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партньорите</w:t>
      </w:r>
      <w:proofErr w:type="spellEnd"/>
      <w:r>
        <w:rPr>
          <w:i/>
          <w:sz w:val="22"/>
        </w:rPr>
        <w:t xml:space="preserve"> и </w:t>
      </w:r>
      <w:proofErr w:type="spellStart"/>
      <w:r>
        <w:rPr>
          <w:i/>
          <w:sz w:val="22"/>
        </w:rPr>
        <w:t>мерките</w:t>
      </w:r>
      <w:proofErr w:type="spellEnd"/>
      <w:r>
        <w:rPr>
          <w:i/>
          <w:sz w:val="22"/>
        </w:rPr>
        <w:t xml:space="preserve"> в </w:t>
      </w:r>
      <w:proofErr w:type="spellStart"/>
      <w:r>
        <w:rPr>
          <w:i/>
          <w:sz w:val="22"/>
        </w:rPr>
        <w:t>рамките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на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проектната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идея</w:t>
      </w:r>
      <w:proofErr w:type="spellEnd"/>
      <w:r>
        <w:rPr>
          <w:i/>
          <w:sz w:val="22"/>
        </w:rPr>
        <w:t xml:space="preserve">, </w:t>
      </w:r>
      <w:proofErr w:type="spellStart"/>
      <w:r>
        <w:rPr>
          <w:i/>
          <w:sz w:val="22"/>
        </w:rPr>
        <w:t>за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които</w:t>
      </w:r>
      <w:proofErr w:type="spellEnd"/>
      <w:r>
        <w:rPr>
          <w:i/>
          <w:sz w:val="22"/>
        </w:rPr>
        <w:t xml:space="preserve"> е </w:t>
      </w:r>
      <w:proofErr w:type="spellStart"/>
      <w:r>
        <w:rPr>
          <w:i/>
          <w:sz w:val="22"/>
        </w:rPr>
        <w:t>предвидено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да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получат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средства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от</w:t>
      </w:r>
      <w:proofErr w:type="spellEnd"/>
      <w:r>
        <w:rPr>
          <w:i/>
          <w:sz w:val="22"/>
        </w:rPr>
        <w:t xml:space="preserve"> ПРР е </w:t>
      </w:r>
      <w:proofErr w:type="spellStart"/>
      <w:r>
        <w:rPr>
          <w:i/>
          <w:sz w:val="22"/>
        </w:rPr>
        <w:t>необходимо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да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бъде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осигурено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съответствие</w:t>
      </w:r>
      <w:proofErr w:type="spellEnd"/>
      <w:r>
        <w:rPr>
          <w:i/>
          <w:sz w:val="22"/>
        </w:rPr>
        <w:t xml:space="preserve"> с </w:t>
      </w:r>
      <w:proofErr w:type="spellStart"/>
      <w:r>
        <w:rPr>
          <w:i/>
          <w:sz w:val="22"/>
        </w:rPr>
        <w:t>правилата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по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държавните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помощи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D088D" w:rsidRPr="00E105B0" w14:paraId="6C043B84" w14:textId="77777777" w:rsidTr="00271EB4">
        <w:tc>
          <w:tcPr>
            <w:tcW w:w="9396" w:type="dxa"/>
          </w:tcPr>
          <w:p w14:paraId="1A8515EE" w14:textId="39C88D9F" w:rsidR="00DD088D" w:rsidRPr="00637C5C" w:rsidRDefault="00F56580" w:rsidP="002326B6">
            <w:pPr>
              <w:spacing w:before="120"/>
              <w:jc w:val="both"/>
              <w:rPr>
                <w:szCs w:val="24"/>
                <w:lang w:val="bg-BG"/>
              </w:rPr>
            </w:pPr>
            <w:bookmarkStart w:id="0" w:name="_GoBack"/>
            <w:r w:rsidRPr="00637C5C">
              <w:rPr>
                <w:szCs w:val="24"/>
                <w:lang w:val="bg-BG"/>
              </w:rPr>
              <w:t>За обновяване или изграждане на публична инфраструктура с отворен достъп – подпомагането не представлява държавна помощ, включително за енергийната ефективност, когато сградите не се ползват за изпълнение на стопански дейности (в случая е жилищна). Посочените мерки в рамките на проектната идея представляват „</w:t>
            </w:r>
            <w:proofErr w:type="spellStart"/>
            <w:r w:rsidRPr="00637C5C">
              <w:rPr>
                <w:szCs w:val="24"/>
                <w:lang w:val="bg-BG"/>
              </w:rPr>
              <w:t>непомощ</w:t>
            </w:r>
            <w:proofErr w:type="spellEnd"/>
            <w:r w:rsidRPr="00637C5C">
              <w:rPr>
                <w:szCs w:val="24"/>
                <w:lang w:val="bg-BG"/>
              </w:rPr>
              <w:t xml:space="preserve">“ също така, защото се осъществяват върху обществен терен, съгласно указанията за група „Зелена градска инфраструктура и сигурност в обществени пространства“. </w:t>
            </w:r>
          </w:p>
          <w:bookmarkEnd w:id="0"/>
          <w:p w14:paraId="7EA71CAE" w14:textId="77777777" w:rsidR="00DD088D" w:rsidRPr="00E105B0" w:rsidRDefault="00DD088D" w:rsidP="009D476F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 xml:space="preserve">(до </w:t>
            </w:r>
            <w:r w:rsidR="009D476F" w:rsidRPr="00E105B0">
              <w:rPr>
                <w:i/>
                <w:szCs w:val="24"/>
                <w:lang w:val="bg-BG"/>
              </w:rPr>
              <w:t>3</w:t>
            </w:r>
            <w:r w:rsidRPr="00E105B0">
              <w:rPr>
                <w:i/>
                <w:szCs w:val="24"/>
                <w:lang w:val="bg-BG"/>
              </w:rPr>
              <w:t xml:space="preserve"> 000 знака)</w:t>
            </w:r>
          </w:p>
        </w:tc>
      </w:tr>
    </w:tbl>
    <w:p w14:paraId="796C1DFA" w14:textId="77777777" w:rsidR="0036047D" w:rsidRPr="00E105B0" w:rsidRDefault="0036047D" w:rsidP="00F61209">
      <w:pPr>
        <w:pStyle w:val="Heading2"/>
        <w:rPr>
          <w:lang w:val="bg-BG"/>
        </w:rPr>
      </w:pPr>
      <w:r w:rsidRPr="00E105B0">
        <w:rPr>
          <w:lang w:val="bg-BG"/>
        </w:rPr>
        <w:t>Мерки за устойчива градска мобилност</w:t>
      </w:r>
    </w:p>
    <w:p w14:paraId="43C6F6BB" w14:textId="60EA604D" w:rsidR="0036047D" w:rsidRPr="00E105B0" w:rsidRDefault="0036047D" w:rsidP="00F61209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мерки за устойчива градска мобилност</w:t>
      </w:r>
      <w:r w:rsidR="00BC4C31" w:rsidRPr="00E105B0">
        <w:rPr>
          <w:i/>
          <w:sz w:val="22"/>
          <w:lang w:val="bg-BG"/>
        </w:rPr>
        <w:t xml:space="preserve"> с финансиране от ПРР,</w:t>
      </w:r>
      <w:r w:rsidRPr="00E105B0">
        <w:rPr>
          <w:i/>
          <w:sz w:val="22"/>
          <w:lang w:val="bg-BG"/>
        </w:rPr>
        <w:t xml:space="preserve"> полето се попълва с НП. Ако са включени мерки за устойчива градска мобилност</w:t>
      </w:r>
      <w:r w:rsidR="00BC4C31" w:rsidRPr="00E105B0">
        <w:rPr>
          <w:i/>
          <w:sz w:val="22"/>
          <w:lang w:val="bg-BG"/>
        </w:rPr>
        <w:t xml:space="preserve"> с финансиране от ПРР</w:t>
      </w:r>
      <w:r w:rsidRPr="00E105B0">
        <w:rPr>
          <w:i/>
          <w:sz w:val="22"/>
          <w:lang w:val="bg-BG"/>
        </w:rPr>
        <w:t xml:space="preserve"> се описва съответствието им с Плана за устойчива градска мобилност (ПУГМ), вкл. когато ПУГМ е част от ПИРО, като се реферира към конкретната част и страница на ПУГМ. Ако общината не разполага с ПУГМ в Раздел 4 „Предвидени за изпълнение мерки“ следва да е включена съответна мярка за изготвяне на ПУГМ, а в това поле да се декларира съгласие, че предвидените мерки за устойчива градска мобилност ще бъдат финансирани със средства от ПРР само ако са в съответствие с ПУГМ, който предстои да се разработи. </w:t>
      </w:r>
      <w:r w:rsidR="0028197F" w:rsidRPr="005C5037">
        <w:rPr>
          <w:i/>
          <w:sz w:val="22"/>
          <w:lang w:val="bg-BG"/>
        </w:rPr>
        <w:t>В случай на предвидени инвестиции в транспортна инфраструктура и съоръжения за движени</w:t>
      </w:r>
      <w:r w:rsidR="0028197F">
        <w:rPr>
          <w:i/>
          <w:sz w:val="22"/>
          <w:lang w:val="bg-BG"/>
        </w:rPr>
        <w:t xml:space="preserve">е на моторни превозни средства се представя обосновка на инвестициите, която посочва във връзка с кои съществуващи или нови линии на обществения градски транспорт </w:t>
      </w:r>
      <w:r w:rsidR="0028197F" w:rsidRPr="005C5037">
        <w:rPr>
          <w:i/>
          <w:sz w:val="22"/>
          <w:lang w:val="bg-BG"/>
        </w:rPr>
        <w:t xml:space="preserve">са </w:t>
      </w:r>
      <w:r w:rsidR="0028197F">
        <w:rPr>
          <w:i/>
          <w:sz w:val="22"/>
          <w:lang w:val="bg-BG"/>
        </w:rPr>
        <w:t xml:space="preserve">необходими интервенциите и как те кореспондират с предвиденото в </w:t>
      </w:r>
      <w:r w:rsidR="0028197F" w:rsidRPr="005C5037">
        <w:rPr>
          <w:i/>
          <w:sz w:val="22"/>
          <w:lang w:val="bg-BG"/>
        </w:rPr>
        <w:t>ПУГМ на общината.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6047D" w:rsidRPr="00E105B0" w14:paraId="43567C77" w14:textId="77777777" w:rsidTr="00271EB4">
        <w:tc>
          <w:tcPr>
            <w:tcW w:w="9396" w:type="dxa"/>
          </w:tcPr>
          <w:p w14:paraId="42F447F7" w14:textId="38D52FF2" w:rsidR="0036047D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0799504" w14:textId="77777777" w:rsidR="0036047D" w:rsidRPr="0028197F" w:rsidRDefault="0036047D" w:rsidP="00271EB4">
            <w:pPr>
              <w:spacing w:before="120"/>
              <w:rPr>
                <w:i/>
                <w:szCs w:val="24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7F1BC0B" w14:textId="77777777" w:rsidR="00DD088D" w:rsidRPr="00E105B0" w:rsidRDefault="00E92EAA" w:rsidP="00DD088D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lastRenderedPageBreak/>
        <w:t>Обосновка на необходимите инвестиции в общински пътища от IV клас</w:t>
      </w:r>
    </w:p>
    <w:p w14:paraId="3FC7D188" w14:textId="77777777" w:rsidR="00DD088D" w:rsidRPr="00E105B0" w:rsidRDefault="00F61209" w:rsidP="00F61209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инвестиции в общински пътища от IV клас</w:t>
      </w:r>
      <w:r w:rsidR="00BC4C31" w:rsidRPr="00E105B0">
        <w:rPr>
          <w:i/>
          <w:sz w:val="22"/>
          <w:lang w:val="bg-BG"/>
        </w:rPr>
        <w:t xml:space="preserve"> с финансиране от ПРР, полето се попълва с НП. Ако се предвиждат инвестиции в общински пътища от IV клас с финансиране от ПРР се </w:t>
      </w:r>
      <w:r w:rsidR="005D2B1F" w:rsidRPr="00E105B0">
        <w:rPr>
          <w:i/>
          <w:sz w:val="22"/>
          <w:lang w:val="bg-BG"/>
        </w:rPr>
        <w:t>описва накратко как предвидената инвестиция подобрява ф</w:t>
      </w:r>
      <w:r w:rsidR="00C83AD4" w:rsidRPr="00E105B0">
        <w:rPr>
          <w:i/>
          <w:sz w:val="22"/>
          <w:lang w:val="bg-BG"/>
        </w:rPr>
        <w:t>у</w:t>
      </w:r>
      <w:r w:rsidR="005D2B1F" w:rsidRPr="00E105B0">
        <w:rPr>
          <w:i/>
          <w:sz w:val="22"/>
          <w:lang w:val="bg-BG"/>
        </w:rPr>
        <w:t>нкционал</w:t>
      </w:r>
      <w:r w:rsidR="00C83AD4" w:rsidRPr="00E105B0">
        <w:rPr>
          <w:i/>
          <w:sz w:val="22"/>
          <w:lang w:val="bg-BG"/>
        </w:rPr>
        <w:t>ните връзки между териториите и как допринася за постигане на целите за социално включване и икономическо развитие. Всяко твърдение в обосновката следва да бъде доказано и подкрепено</w:t>
      </w:r>
      <w:r w:rsidR="00785196" w:rsidRPr="00E105B0">
        <w:rPr>
          <w:i/>
          <w:sz w:val="22"/>
          <w:lang w:val="bg-BG"/>
        </w:rPr>
        <w:t xml:space="preserve"> с факти.</w:t>
      </w:r>
      <w:r w:rsidR="00C83AD4" w:rsidRPr="00E105B0">
        <w:rPr>
          <w:i/>
          <w:sz w:val="22"/>
          <w:lang w:val="bg-B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D088D" w:rsidRPr="00E105B0" w14:paraId="305D3644" w14:textId="77777777" w:rsidTr="00271EB4">
        <w:tc>
          <w:tcPr>
            <w:tcW w:w="9396" w:type="dxa"/>
          </w:tcPr>
          <w:p w14:paraId="6FBE1895" w14:textId="276A0535" w:rsidR="00DD088D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6AC20596" w14:textId="77777777" w:rsidR="00DD088D" w:rsidRPr="00E105B0" w:rsidRDefault="00DD088D" w:rsidP="0078519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 xml:space="preserve">(до </w:t>
            </w:r>
            <w:r w:rsidR="00785196" w:rsidRPr="00E105B0">
              <w:rPr>
                <w:i/>
                <w:szCs w:val="24"/>
                <w:lang w:val="bg-BG"/>
              </w:rPr>
              <w:t>3</w:t>
            </w:r>
            <w:r w:rsidRPr="00E105B0">
              <w:rPr>
                <w:i/>
                <w:szCs w:val="24"/>
                <w:lang w:val="bg-BG"/>
              </w:rPr>
              <w:t xml:space="preserve"> 000 знака)</w:t>
            </w:r>
          </w:p>
        </w:tc>
      </w:tr>
    </w:tbl>
    <w:p w14:paraId="02F7A254" w14:textId="77777777" w:rsidR="00785196" w:rsidRPr="00E105B0" w:rsidRDefault="00785196" w:rsidP="00785196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t>Съпътстващи меки мерки</w:t>
      </w:r>
    </w:p>
    <w:p w14:paraId="711B18E6" w14:textId="77777777" w:rsidR="00785196" w:rsidRPr="00E105B0" w:rsidRDefault="00785196" w:rsidP="00785196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В случай че проектната идея не включва инвестиции </w:t>
      </w:r>
      <w:r w:rsidR="004560F3" w:rsidRPr="00E105B0">
        <w:rPr>
          <w:i/>
          <w:sz w:val="22"/>
          <w:lang w:val="bg-BG"/>
        </w:rPr>
        <w:t>в образователна и/или в социална инфраструктура,</w:t>
      </w:r>
      <w:r w:rsidRPr="00E105B0">
        <w:rPr>
          <w:i/>
          <w:sz w:val="22"/>
          <w:lang w:val="bg-BG"/>
        </w:rPr>
        <w:t xml:space="preserve"> полето се попълва с НП. Ако се предвиждат </w:t>
      </w:r>
      <w:r w:rsidR="004560F3" w:rsidRPr="00E105B0">
        <w:rPr>
          <w:i/>
          <w:sz w:val="22"/>
          <w:lang w:val="bg-BG"/>
        </w:rPr>
        <w:t>инвестиции в образователна и/или в социална инфраструктура, следва да се опишат предвидените меки мерки и начина на финансирането им.)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85196" w:rsidRPr="00E105B0" w14:paraId="6D8459B8" w14:textId="77777777" w:rsidTr="00271EB4">
        <w:tc>
          <w:tcPr>
            <w:tcW w:w="9396" w:type="dxa"/>
          </w:tcPr>
          <w:p w14:paraId="37972C17" w14:textId="0D6864B7" w:rsidR="00785196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D833490" w14:textId="77777777" w:rsidR="00785196" w:rsidRPr="00E105B0" w:rsidRDefault="00785196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0972C6C8" w14:textId="77777777" w:rsidR="00785196" w:rsidRPr="00E105B0" w:rsidRDefault="00785196" w:rsidP="00785196">
      <w:pPr>
        <w:rPr>
          <w:szCs w:val="24"/>
          <w:lang w:val="bg-BG"/>
        </w:rPr>
      </w:pPr>
    </w:p>
    <w:p w14:paraId="13409F88" w14:textId="77777777" w:rsidR="00C468F4" w:rsidRPr="00E105B0" w:rsidRDefault="00C468F4" w:rsidP="00C468F4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t>Осигуряване спазването на принципите на независим живот, несегрегация и недискриминация</w:t>
      </w:r>
    </w:p>
    <w:p w14:paraId="3134D2B7" w14:textId="77777777" w:rsidR="00C468F4" w:rsidRPr="00E105B0" w:rsidRDefault="00C468F4" w:rsidP="00C468F4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инвестиции в социална инфраструктура, полето се попълва с НП. Ако се предвиждат инвестиции в социална инфраструктура, следва да се опиш</w:t>
      </w:r>
      <w:r w:rsidR="007F2AF6" w:rsidRPr="00E105B0">
        <w:rPr>
          <w:i/>
          <w:sz w:val="22"/>
          <w:lang w:val="bg-BG"/>
        </w:rPr>
        <w:t xml:space="preserve">е </w:t>
      </w:r>
      <w:r w:rsidR="007A656E" w:rsidRPr="00E105B0">
        <w:rPr>
          <w:i/>
          <w:sz w:val="22"/>
          <w:lang w:val="bg-BG"/>
        </w:rPr>
        <w:t xml:space="preserve">по какъв начин при подготовката и изпълнението на проектната идея </w:t>
      </w:r>
      <w:r w:rsidR="00E17173" w:rsidRPr="00E105B0">
        <w:rPr>
          <w:i/>
          <w:sz w:val="22"/>
          <w:lang w:val="bg-BG"/>
        </w:rPr>
        <w:t>е осигурено участието на независима организация в областта на основните права и правата на човека.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C468F4" w:rsidRPr="00E105B0" w14:paraId="38926506" w14:textId="77777777" w:rsidTr="00271EB4">
        <w:tc>
          <w:tcPr>
            <w:tcW w:w="9396" w:type="dxa"/>
          </w:tcPr>
          <w:p w14:paraId="528473B2" w14:textId="0450DD9A" w:rsidR="00C468F4" w:rsidRPr="00E105B0" w:rsidRDefault="00422CBD" w:rsidP="00271EB4">
            <w:pPr>
              <w:spacing w:before="1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НП</w:t>
            </w:r>
          </w:p>
          <w:p w14:paraId="3E575CDD" w14:textId="77777777" w:rsidR="00C468F4" w:rsidRPr="00E105B0" w:rsidRDefault="00C468F4" w:rsidP="00271EB4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33A6FBE" w14:textId="77777777" w:rsidR="00C468F4" w:rsidRPr="00E105B0" w:rsidRDefault="00C468F4" w:rsidP="00C468F4">
      <w:pPr>
        <w:rPr>
          <w:szCs w:val="24"/>
          <w:lang w:val="bg-BG"/>
        </w:rPr>
      </w:pPr>
    </w:p>
    <w:p w14:paraId="53DDC0B0" w14:textId="77777777" w:rsidR="00DD088D" w:rsidRPr="00E105B0" w:rsidRDefault="00DD088D" w:rsidP="00DD088D">
      <w:pPr>
        <w:rPr>
          <w:szCs w:val="24"/>
          <w:lang w:val="bg-BG"/>
        </w:rPr>
      </w:pPr>
    </w:p>
    <w:p w14:paraId="7D35F2A8" w14:textId="77777777" w:rsidR="00DA3A4E" w:rsidRPr="00E105B0" w:rsidRDefault="00DA3A4E" w:rsidP="00B47804">
      <w:pPr>
        <w:jc w:val="both"/>
        <w:rPr>
          <w:i/>
          <w:sz w:val="22"/>
          <w:lang w:val="bg-BG"/>
        </w:rPr>
      </w:pPr>
    </w:p>
    <w:p w14:paraId="19AB0541" w14:textId="77777777" w:rsidR="00DA3A4E" w:rsidRPr="00E105B0" w:rsidRDefault="00DA3A4E" w:rsidP="00B47804">
      <w:pPr>
        <w:jc w:val="both"/>
        <w:rPr>
          <w:i/>
          <w:sz w:val="22"/>
          <w:lang w:val="bg-BG"/>
        </w:rPr>
      </w:pPr>
    </w:p>
    <w:sectPr w:rsidR="00DA3A4E" w:rsidRPr="00E105B0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3D7D4" w14:textId="77777777" w:rsidR="00331691" w:rsidRDefault="00331691" w:rsidP="00C17738">
      <w:pPr>
        <w:spacing w:before="0"/>
      </w:pPr>
      <w:r>
        <w:separator/>
      </w:r>
    </w:p>
  </w:endnote>
  <w:endnote w:type="continuationSeparator" w:id="0">
    <w:p w14:paraId="76BE98F2" w14:textId="77777777" w:rsidR="00331691" w:rsidRDefault="00331691" w:rsidP="00C177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-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2097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0061D1" w14:textId="66893A8D" w:rsidR="00271EB4" w:rsidRDefault="00271E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C5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2B591C1" w14:textId="77777777" w:rsidR="00271EB4" w:rsidRDefault="00271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34E99" w14:textId="77777777" w:rsidR="00331691" w:rsidRDefault="00331691" w:rsidP="00C17738">
      <w:pPr>
        <w:spacing w:before="0"/>
      </w:pPr>
      <w:r>
        <w:separator/>
      </w:r>
    </w:p>
  </w:footnote>
  <w:footnote w:type="continuationSeparator" w:id="0">
    <w:p w14:paraId="3A1F3611" w14:textId="77777777" w:rsidR="00331691" w:rsidRDefault="00331691" w:rsidP="00C17738">
      <w:pPr>
        <w:spacing w:before="0"/>
      </w:pPr>
      <w:r>
        <w:continuationSeparator/>
      </w:r>
    </w:p>
  </w:footnote>
  <w:footnote w:id="1">
    <w:p w14:paraId="5FB99A1F" w14:textId="77777777" w:rsidR="00271EB4" w:rsidRPr="00E105B0" w:rsidRDefault="00271EB4" w:rsidP="00C17738">
      <w:pPr>
        <w:pStyle w:val="FootnoteText"/>
        <w:jc w:val="both"/>
        <w:rPr>
          <w:i/>
          <w:lang w:val="bg-BG"/>
        </w:rPr>
      </w:pPr>
      <w:r w:rsidRPr="00C17738">
        <w:rPr>
          <w:rStyle w:val="FootnoteReference"/>
          <w:i/>
        </w:rPr>
        <w:footnoteRef/>
      </w:r>
      <w:r w:rsidRPr="00C17738">
        <w:rPr>
          <w:i/>
        </w:rPr>
        <w:t xml:space="preserve"> </w:t>
      </w:r>
      <w:r w:rsidRPr="00E105B0">
        <w:rPr>
          <w:i/>
          <w:lang w:val="bg-BG"/>
        </w:rPr>
        <w:t xml:space="preserve">Формулярът за кандидатстване следва да бъде попълнен в съответствие с указанията за попълването на всяко поле (както е указано в текстовете в курсив) без да се включва излишна информация и при спазване на препоръчителния брой символи за всяко поле (където е указан такъв). Следва да се избягват общи текстове без конкретна връзка с исканата информация. </w:t>
      </w:r>
      <w:r w:rsidRPr="00E105B0">
        <w:rPr>
          <w:b/>
          <w:i/>
          <w:lang w:val="bg-BG"/>
        </w:rPr>
        <w:t>При неспазване на това ограничение звеното за подбор има право да коригира формуляра за кандидатстване като заличи излишните текстове</w:t>
      </w:r>
    </w:p>
  </w:footnote>
  <w:footnote w:id="2">
    <w:p w14:paraId="1A49494D" w14:textId="77777777" w:rsidR="00271EB4" w:rsidRDefault="00271EB4" w:rsidP="00271EB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72C14">
        <w:t>„</w:t>
      </w:r>
      <w:proofErr w:type="spellStart"/>
      <w:r w:rsidRPr="00472C14">
        <w:t>Обществена</w:t>
      </w:r>
      <w:proofErr w:type="spellEnd"/>
      <w:r w:rsidRPr="00472C14">
        <w:t xml:space="preserve"> </w:t>
      </w:r>
      <w:proofErr w:type="spellStart"/>
      <w:r w:rsidRPr="00472C14">
        <w:t>сграда</w:t>
      </w:r>
      <w:proofErr w:type="spellEnd"/>
      <w:proofErr w:type="gramStart"/>
      <w:r w:rsidRPr="00472C14">
        <w:t>“ е</w:t>
      </w:r>
      <w:proofErr w:type="gramEnd"/>
      <w:r w:rsidRPr="00472C14">
        <w:t xml:space="preserve"> </w:t>
      </w:r>
      <w:proofErr w:type="spellStart"/>
      <w:r w:rsidRPr="00472C14">
        <w:t>сграда</w:t>
      </w:r>
      <w:proofErr w:type="spellEnd"/>
      <w:r w:rsidRPr="00472C14">
        <w:t xml:space="preserve">, </w:t>
      </w:r>
      <w:proofErr w:type="spellStart"/>
      <w:r w:rsidRPr="00472C14">
        <w:t>до</w:t>
      </w:r>
      <w:proofErr w:type="spellEnd"/>
      <w:r w:rsidRPr="00472C14">
        <w:t xml:space="preserve"> </w:t>
      </w:r>
      <w:proofErr w:type="spellStart"/>
      <w:r w:rsidRPr="00472C14">
        <w:t>която</w:t>
      </w:r>
      <w:proofErr w:type="spellEnd"/>
      <w:r w:rsidRPr="00472C14">
        <w:t xml:space="preserve"> </w:t>
      </w:r>
      <w:proofErr w:type="spellStart"/>
      <w:r w:rsidRPr="00472C14">
        <w:t>има</w:t>
      </w:r>
      <w:proofErr w:type="spellEnd"/>
      <w:r w:rsidRPr="00472C14">
        <w:t xml:space="preserve"> </w:t>
      </w:r>
      <w:proofErr w:type="spellStart"/>
      <w:r w:rsidRPr="00472C14">
        <w:t>свободен</w:t>
      </w:r>
      <w:proofErr w:type="spellEnd"/>
      <w:r w:rsidRPr="00472C14">
        <w:t xml:space="preserve"> </w:t>
      </w:r>
      <w:proofErr w:type="spellStart"/>
      <w:r w:rsidRPr="00472C14">
        <w:t>достъп</w:t>
      </w:r>
      <w:proofErr w:type="spellEnd"/>
      <w:r w:rsidRPr="00472C14">
        <w:t xml:space="preserve"> </w:t>
      </w:r>
      <w:proofErr w:type="spellStart"/>
      <w:r w:rsidRPr="00472C14">
        <w:t>на</w:t>
      </w:r>
      <w:proofErr w:type="spellEnd"/>
      <w:r w:rsidRPr="00472C14">
        <w:t xml:space="preserve"> </w:t>
      </w:r>
      <w:proofErr w:type="spellStart"/>
      <w:r w:rsidRPr="00472C14">
        <w:t>обществеността</w:t>
      </w:r>
      <w:proofErr w:type="spellEnd"/>
      <w:r w:rsidRPr="00472C14">
        <w:t xml:space="preserve"> и </w:t>
      </w:r>
      <w:proofErr w:type="spellStart"/>
      <w:r w:rsidRPr="00472C14">
        <w:t>която</w:t>
      </w:r>
      <w:proofErr w:type="spellEnd"/>
      <w:r w:rsidRPr="00472C14">
        <w:t xml:space="preserve"> е </w:t>
      </w:r>
      <w:proofErr w:type="spellStart"/>
      <w:r w:rsidRPr="00472C14">
        <w:t>на</w:t>
      </w:r>
      <w:proofErr w:type="spellEnd"/>
      <w:r w:rsidRPr="00472C14">
        <w:t xml:space="preserve"> </w:t>
      </w:r>
      <w:proofErr w:type="spellStart"/>
      <w:r w:rsidRPr="00472C14">
        <w:t>разположение</w:t>
      </w:r>
      <w:proofErr w:type="spellEnd"/>
      <w:r w:rsidRPr="00472C14">
        <w:t xml:space="preserve"> </w:t>
      </w:r>
      <w:proofErr w:type="spellStart"/>
      <w:r w:rsidRPr="00472C14">
        <w:t>за</w:t>
      </w:r>
      <w:proofErr w:type="spellEnd"/>
      <w:r w:rsidRPr="00472C14">
        <w:t xml:space="preserve"> </w:t>
      </w:r>
      <w:proofErr w:type="spellStart"/>
      <w:r w:rsidRPr="00472C14">
        <w:t>обществено</w:t>
      </w:r>
      <w:proofErr w:type="spellEnd"/>
      <w:r w:rsidRPr="00472C14">
        <w:t xml:space="preserve"> </w:t>
      </w:r>
      <w:proofErr w:type="spellStart"/>
      <w:r w:rsidRPr="00472C14">
        <w:t>ползване</w:t>
      </w:r>
      <w:proofErr w:type="spellEnd"/>
      <w:r w:rsidRPr="00472C14">
        <w:t xml:space="preserve">. </w:t>
      </w:r>
      <w:proofErr w:type="spellStart"/>
      <w:r w:rsidRPr="00472C14">
        <w:t>За</w:t>
      </w:r>
      <w:proofErr w:type="spellEnd"/>
      <w:r w:rsidRPr="00472C14">
        <w:t xml:space="preserve"> </w:t>
      </w:r>
      <w:proofErr w:type="spellStart"/>
      <w:r w:rsidRPr="00472C14">
        <w:t>изчерпателен</w:t>
      </w:r>
      <w:proofErr w:type="spellEnd"/>
      <w:r w:rsidRPr="00472C14">
        <w:t xml:space="preserve"> </w:t>
      </w:r>
      <w:proofErr w:type="spellStart"/>
      <w:r w:rsidRPr="00472C14">
        <w:t>списък</w:t>
      </w:r>
      <w:proofErr w:type="spellEnd"/>
      <w:r w:rsidRPr="00472C14">
        <w:t xml:space="preserve"> </w:t>
      </w:r>
      <w:proofErr w:type="spellStart"/>
      <w:r w:rsidRPr="00472C14">
        <w:t>на</w:t>
      </w:r>
      <w:proofErr w:type="spellEnd"/>
      <w:r w:rsidRPr="00472C14">
        <w:t xml:space="preserve"> </w:t>
      </w:r>
      <w:proofErr w:type="spellStart"/>
      <w:r w:rsidRPr="00472C14">
        <w:t>обществените</w:t>
      </w:r>
      <w:proofErr w:type="spellEnd"/>
      <w:r w:rsidRPr="00472C14">
        <w:t xml:space="preserve"> </w:t>
      </w:r>
      <w:proofErr w:type="spellStart"/>
      <w:r w:rsidRPr="00472C14">
        <w:t>сгради</w:t>
      </w:r>
      <w:proofErr w:type="spellEnd"/>
      <w:r w:rsidRPr="00472C14">
        <w:t xml:space="preserve"> </w:t>
      </w:r>
      <w:proofErr w:type="spellStart"/>
      <w:r w:rsidRPr="00472C14">
        <w:t>вижте</w:t>
      </w:r>
      <w:proofErr w:type="spellEnd"/>
      <w:r w:rsidRPr="00472C14">
        <w:t xml:space="preserve"> </w:t>
      </w:r>
      <w:proofErr w:type="spellStart"/>
      <w:r w:rsidRPr="00472C14">
        <w:t>Класификатора</w:t>
      </w:r>
      <w:proofErr w:type="spellEnd"/>
      <w:r w:rsidRPr="00472C14">
        <w:t xml:space="preserve"> </w:t>
      </w:r>
      <w:proofErr w:type="spellStart"/>
      <w:r w:rsidRPr="00472C14">
        <w:t>за</w:t>
      </w:r>
      <w:proofErr w:type="spellEnd"/>
      <w:r w:rsidRPr="00472C14">
        <w:t xml:space="preserve"> </w:t>
      </w:r>
      <w:proofErr w:type="spellStart"/>
      <w:r w:rsidRPr="00472C14">
        <w:t>предназначението</w:t>
      </w:r>
      <w:proofErr w:type="spellEnd"/>
      <w:r w:rsidRPr="00472C14">
        <w:t xml:space="preserve"> </w:t>
      </w:r>
      <w:proofErr w:type="spellStart"/>
      <w:r w:rsidRPr="00472C14">
        <w:t>на</w:t>
      </w:r>
      <w:proofErr w:type="spellEnd"/>
      <w:r w:rsidRPr="00472C14">
        <w:t xml:space="preserve"> </w:t>
      </w:r>
      <w:proofErr w:type="spellStart"/>
      <w:r w:rsidRPr="00472C14">
        <w:t>сградите</w:t>
      </w:r>
      <w:proofErr w:type="spellEnd"/>
      <w:r w:rsidRPr="00472C14">
        <w:t xml:space="preserve">, </w:t>
      </w:r>
      <w:proofErr w:type="spellStart"/>
      <w:r w:rsidRPr="00472C14">
        <w:t>съоръженията</w:t>
      </w:r>
      <w:proofErr w:type="spellEnd"/>
      <w:r w:rsidRPr="00472C14">
        <w:t xml:space="preserve"> </w:t>
      </w:r>
      <w:proofErr w:type="spellStart"/>
      <w:r w:rsidRPr="00472C14">
        <w:t>на</w:t>
      </w:r>
      <w:proofErr w:type="spellEnd"/>
      <w:r w:rsidRPr="00472C14">
        <w:t xml:space="preserve"> </w:t>
      </w:r>
      <w:proofErr w:type="spellStart"/>
      <w:r w:rsidRPr="00472C14">
        <w:t>техническата</w:t>
      </w:r>
      <w:proofErr w:type="spellEnd"/>
      <w:r w:rsidRPr="00472C14">
        <w:t xml:space="preserve"> </w:t>
      </w:r>
      <w:proofErr w:type="spellStart"/>
      <w:r w:rsidRPr="00472C14">
        <w:t>инфраструктура</w:t>
      </w:r>
      <w:proofErr w:type="spellEnd"/>
      <w:r w:rsidRPr="00472C14">
        <w:t xml:space="preserve"> и </w:t>
      </w:r>
      <w:proofErr w:type="spellStart"/>
      <w:r w:rsidRPr="00472C14">
        <w:t>на</w:t>
      </w:r>
      <w:proofErr w:type="spellEnd"/>
      <w:r w:rsidRPr="00472C14">
        <w:t xml:space="preserve"> </w:t>
      </w:r>
      <w:proofErr w:type="spellStart"/>
      <w:r w:rsidRPr="00472C14">
        <w:t>самостоятелните</w:t>
      </w:r>
      <w:proofErr w:type="spellEnd"/>
      <w:r w:rsidRPr="00472C14">
        <w:t xml:space="preserve"> </w:t>
      </w:r>
      <w:proofErr w:type="spellStart"/>
      <w:r w:rsidRPr="00472C14">
        <w:t>обекти</w:t>
      </w:r>
      <w:proofErr w:type="spellEnd"/>
      <w:r w:rsidRPr="00472C14">
        <w:t xml:space="preserve"> в </w:t>
      </w:r>
      <w:proofErr w:type="spellStart"/>
      <w:r w:rsidRPr="00472C14">
        <w:t>тях</w:t>
      </w:r>
      <w:proofErr w:type="spellEnd"/>
      <w:r w:rsidRPr="00472C14">
        <w:t xml:space="preserve"> (</w:t>
      </w:r>
      <w:proofErr w:type="spellStart"/>
      <w:r w:rsidRPr="00472C14">
        <w:t>Приложение</w:t>
      </w:r>
      <w:proofErr w:type="spellEnd"/>
      <w:r w:rsidRPr="00472C14">
        <w:t xml:space="preserve"> 4 </w:t>
      </w:r>
      <w:proofErr w:type="spellStart"/>
      <w:r w:rsidRPr="00472C14">
        <w:t>към</w:t>
      </w:r>
      <w:proofErr w:type="spellEnd"/>
      <w:r w:rsidRPr="00472C14">
        <w:t xml:space="preserve"> </w:t>
      </w:r>
      <w:proofErr w:type="spellStart"/>
      <w:r w:rsidRPr="00472C14">
        <w:t>чл</w:t>
      </w:r>
      <w:proofErr w:type="spellEnd"/>
      <w:r w:rsidRPr="00472C14">
        <w:t xml:space="preserve">. 16, </w:t>
      </w:r>
      <w:proofErr w:type="spellStart"/>
      <w:r w:rsidRPr="00472C14">
        <w:t>ал</w:t>
      </w:r>
      <w:proofErr w:type="spellEnd"/>
      <w:r w:rsidRPr="00472C14">
        <w:t xml:space="preserve">. 3 </w:t>
      </w:r>
      <w:proofErr w:type="spellStart"/>
      <w:r w:rsidRPr="00472C14">
        <w:t>от</w:t>
      </w:r>
      <w:proofErr w:type="spellEnd"/>
      <w:r w:rsidRPr="00472C14">
        <w:t xml:space="preserve"> </w:t>
      </w:r>
      <w:proofErr w:type="spellStart"/>
      <w:r w:rsidRPr="00472C14">
        <w:t>Наредба</w:t>
      </w:r>
      <w:proofErr w:type="spellEnd"/>
      <w:r w:rsidRPr="00472C14">
        <w:t xml:space="preserve"> № РД-02-20-5 </w:t>
      </w:r>
      <w:proofErr w:type="spellStart"/>
      <w:r w:rsidRPr="00472C14">
        <w:t>от</w:t>
      </w:r>
      <w:proofErr w:type="spellEnd"/>
      <w:r w:rsidRPr="00472C14">
        <w:t xml:space="preserve"> 15 </w:t>
      </w:r>
      <w:proofErr w:type="spellStart"/>
      <w:r w:rsidRPr="00472C14">
        <w:t>декември</w:t>
      </w:r>
      <w:proofErr w:type="spellEnd"/>
      <w:r w:rsidRPr="00472C14">
        <w:t xml:space="preserve"> 2016 г. </w:t>
      </w:r>
      <w:proofErr w:type="spellStart"/>
      <w:r w:rsidRPr="00472C14">
        <w:t>за</w:t>
      </w:r>
      <w:proofErr w:type="spellEnd"/>
      <w:r w:rsidRPr="00472C14">
        <w:t xml:space="preserve"> </w:t>
      </w:r>
      <w:proofErr w:type="spellStart"/>
      <w:r w:rsidRPr="00472C14">
        <w:t>съдържанието</w:t>
      </w:r>
      <w:proofErr w:type="spellEnd"/>
      <w:r w:rsidRPr="00472C14">
        <w:t xml:space="preserve">, </w:t>
      </w:r>
      <w:proofErr w:type="spellStart"/>
      <w:r w:rsidRPr="00472C14">
        <w:t>създаването</w:t>
      </w:r>
      <w:proofErr w:type="spellEnd"/>
      <w:r w:rsidRPr="00472C14">
        <w:t xml:space="preserve"> и </w:t>
      </w:r>
      <w:proofErr w:type="spellStart"/>
      <w:r w:rsidRPr="00472C14">
        <w:t>поддържането</w:t>
      </w:r>
      <w:proofErr w:type="spellEnd"/>
      <w:r w:rsidRPr="00472C14">
        <w:t xml:space="preserve"> </w:t>
      </w:r>
      <w:proofErr w:type="spellStart"/>
      <w:r w:rsidRPr="00472C14">
        <w:t>на</w:t>
      </w:r>
      <w:proofErr w:type="spellEnd"/>
      <w:r w:rsidRPr="00472C14">
        <w:t xml:space="preserve"> </w:t>
      </w:r>
      <w:proofErr w:type="spellStart"/>
      <w:r w:rsidRPr="00472C14">
        <w:t>кадастралната</w:t>
      </w:r>
      <w:proofErr w:type="spellEnd"/>
      <w:r w:rsidRPr="00472C14">
        <w:t xml:space="preserve"> </w:t>
      </w:r>
      <w:proofErr w:type="spellStart"/>
      <w:r w:rsidRPr="00472C14">
        <w:t>карта</w:t>
      </w:r>
      <w:proofErr w:type="spellEnd"/>
      <w:r w:rsidRPr="00472C14">
        <w:t xml:space="preserve"> и </w:t>
      </w:r>
      <w:proofErr w:type="spellStart"/>
      <w:r w:rsidRPr="00472C14">
        <w:t>кадастралните</w:t>
      </w:r>
      <w:proofErr w:type="spellEnd"/>
      <w:r w:rsidRPr="00472C14">
        <w:t xml:space="preserve"> </w:t>
      </w:r>
      <w:proofErr w:type="spellStart"/>
      <w:r w:rsidRPr="00472C14">
        <w:t>регистри</w:t>
      </w:r>
      <w:proofErr w:type="spellEnd"/>
      <w:r w:rsidRPr="00472C1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DA44" w14:textId="77777777" w:rsidR="00271EB4" w:rsidRPr="00646C8F" w:rsidRDefault="00271EB4" w:rsidP="00646C8F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2D5D"/>
    <w:multiLevelType w:val="hybridMultilevel"/>
    <w:tmpl w:val="234C7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63EF"/>
    <w:multiLevelType w:val="hybridMultilevel"/>
    <w:tmpl w:val="4C8E726C"/>
    <w:lvl w:ilvl="0" w:tplc="E10AC4F8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7304E"/>
    <w:multiLevelType w:val="hybridMultilevel"/>
    <w:tmpl w:val="CFEAC6E8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E2167"/>
    <w:multiLevelType w:val="hybridMultilevel"/>
    <w:tmpl w:val="7424072E"/>
    <w:lvl w:ilvl="0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B5603"/>
    <w:multiLevelType w:val="hybridMultilevel"/>
    <w:tmpl w:val="0746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A3D09"/>
    <w:multiLevelType w:val="hybridMultilevel"/>
    <w:tmpl w:val="0CC2E344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2335D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47BFA"/>
    <w:multiLevelType w:val="hybridMultilevel"/>
    <w:tmpl w:val="19BC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53550"/>
    <w:multiLevelType w:val="hybridMultilevel"/>
    <w:tmpl w:val="DC94B1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95DB5"/>
    <w:multiLevelType w:val="hybridMultilevel"/>
    <w:tmpl w:val="784EC386"/>
    <w:lvl w:ilvl="0" w:tplc="B956C4A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F1F0A"/>
    <w:multiLevelType w:val="hybridMultilevel"/>
    <w:tmpl w:val="D7880E68"/>
    <w:lvl w:ilvl="0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870E5"/>
    <w:multiLevelType w:val="hybridMultilevel"/>
    <w:tmpl w:val="C72A2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74386"/>
    <w:multiLevelType w:val="hybridMultilevel"/>
    <w:tmpl w:val="55D06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F68B9"/>
    <w:multiLevelType w:val="hybridMultilevel"/>
    <w:tmpl w:val="18BC5B4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E10AC4F8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4742F"/>
    <w:multiLevelType w:val="hybridMultilevel"/>
    <w:tmpl w:val="44A031FA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D6948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12D0F"/>
    <w:multiLevelType w:val="hybridMultilevel"/>
    <w:tmpl w:val="A29CAC04"/>
    <w:lvl w:ilvl="0" w:tplc="2EA03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7697C8C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04BB"/>
    <w:multiLevelType w:val="hybridMultilevel"/>
    <w:tmpl w:val="0ADAA5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666D46"/>
    <w:multiLevelType w:val="hybridMultilevel"/>
    <w:tmpl w:val="F702D336"/>
    <w:lvl w:ilvl="0" w:tplc="04090011">
      <w:start w:val="1"/>
      <w:numFmt w:val="decimal"/>
      <w:lvlText w:val="%1)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68973C48"/>
    <w:multiLevelType w:val="hybridMultilevel"/>
    <w:tmpl w:val="19BC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D93"/>
    <w:multiLevelType w:val="hybridMultilevel"/>
    <w:tmpl w:val="3D50ADBA"/>
    <w:lvl w:ilvl="0" w:tplc="FFFFFFFF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C6D680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B7C3B"/>
    <w:multiLevelType w:val="hybridMultilevel"/>
    <w:tmpl w:val="A7DAE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01752"/>
    <w:multiLevelType w:val="hybridMultilevel"/>
    <w:tmpl w:val="6C2C637A"/>
    <w:lvl w:ilvl="0" w:tplc="1E563B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6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17"/>
  </w:num>
  <w:num w:numId="9">
    <w:abstractNumId w:val="1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  <w:lvlOverride w:ilvl="0">
      <w:startOverride w:val="1"/>
    </w:lvlOverride>
  </w:num>
  <w:num w:numId="17">
    <w:abstractNumId w:val="9"/>
  </w:num>
  <w:num w:numId="18">
    <w:abstractNumId w:val="4"/>
  </w:num>
  <w:num w:numId="19">
    <w:abstractNumId w:val="13"/>
  </w:num>
  <w:num w:numId="20">
    <w:abstractNumId w:val="3"/>
  </w:num>
  <w:num w:numId="21">
    <w:abstractNumId w:val="1"/>
  </w:num>
  <w:num w:numId="22">
    <w:abstractNumId w:val="16"/>
  </w:num>
  <w:num w:numId="23">
    <w:abstractNumId w:val="0"/>
  </w:num>
  <w:num w:numId="24">
    <w:abstractNumId w:val="22"/>
  </w:num>
  <w:num w:numId="25">
    <w:abstractNumId w:val="11"/>
  </w:num>
  <w:num w:numId="26">
    <w:abstractNumId w:val="14"/>
  </w:num>
  <w:num w:numId="27">
    <w:abstractNumId w:val="2"/>
  </w:num>
  <w:num w:numId="28">
    <w:abstractNumId w:val="12"/>
  </w:num>
  <w:num w:numId="29">
    <w:abstractNumId w:val="19"/>
  </w:num>
  <w:num w:numId="30">
    <w:abstractNumId w:val="18"/>
  </w:num>
  <w:num w:numId="31">
    <w:abstractNumId w:val="10"/>
  </w:num>
  <w:num w:numId="32">
    <w:abstractNumId w:val="8"/>
  </w:num>
  <w:num w:numId="33">
    <w:abstractNumId w:val="23"/>
  </w:num>
  <w:num w:numId="34">
    <w:abstractNumId w:val="21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3D"/>
    <w:rsid w:val="00002074"/>
    <w:rsid w:val="00003E83"/>
    <w:rsid w:val="00023883"/>
    <w:rsid w:val="0003365A"/>
    <w:rsid w:val="00041A8F"/>
    <w:rsid w:val="000610F7"/>
    <w:rsid w:val="000803E4"/>
    <w:rsid w:val="000A6E6D"/>
    <w:rsid w:val="000D39EA"/>
    <w:rsid w:val="00105195"/>
    <w:rsid w:val="001201C4"/>
    <w:rsid w:val="00155624"/>
    <w:rsid w:val="0018704E"/>
    <w:rsid w:val="00195A97"/>
    <w:rsid w:val="001961E9"/>
    <w:rsid w:val="001965CB"/>
    <w:rsid w:val="001B7B10"/>
    <w:rsid w:val="001D72A9"/>
    <w:rsid w:val="001E6042"/>
    <w:rsid w:val="00207EDA"/>
    <w:rsid w:val="00212F35"/>
    <w:rsid w:val="00224A38"/>
    <w:rsid w:val="002326B6"/>
    <w:rsid w:val="00271EB4"/>
    <w:rsid w:val="0028197F"/>
    <w:rsid w:val="002C6EF6"/>
    <w:rsid w:val="002D1238"/>
    <w:rsid w:val="00302DC4"/>
    <w:rsid w:val="00330877"/>
    <w:rsid w:val="00330CDA"/>
    <w:rsid w:val="00331691"/>
    <w:rsid w:val="00331C02"/>
    <w:rsid w:val="00343984"/>
    <w:rsid w:val="0036047D"/>
    <w:rsid w:val="00382F27"/>
    <w:rsid w:val="003839F4"/>
    <w:rsid w:val="003A59DD"/>
    <w:rsid w:val="003A658D"/>
    <w:rsid w:val="003B589A"/>
    <w:rsid w:val="003C4F66"/>
    <w:rsid w:val="003C7F5B"/>
    <w:rsid w:val="003D032D"/>
    <w:rsid w:val="003D5FAB"/>
    <w:rsid w:val="003F395B"/>
    <w:rsid w:val="003F3A2E"/>
    <w:rsid w:val="003F65CF"/>
    <w:rsid w:val="004067E1"/>
    <w:rsid w:val="004133F2"/>
    <w:rsid w:val="004150A3"/>
    <w:rsid w:val="00420F8A"/>
    <w:rsid w:val="00422CBD"/>
    <w:rsid w:val="0042467B"/>
    <w:rsid w:val="00433189"/>
    <w:rsid w:val="00437AA6"/>
    <w:rsid w:val="00444297"/>
    <w:rsid w:val="00454E6E"/>
    <w:rsid w:val="004560F3"/>
    <w:rsid w:val="004B1666"/>
    <w:rsid w:val="004B5179"/>
    <w:rsid w:val="004B79BD"/>
    <w:rsid w:val="004C06BF"/>
    <w:rsid w:val="004C766F"/>
    <w:rsid w:val="004E2FD5"/>
    <w:rsid w:val="004E337E"/>
    <w:rsid w:val="004F3351"/>
    <w:rsid w:val="004F3A15"/>
    <w:rsid w:val="00502AC3"/>
    <w:rsid w:val="00505D33"/>
    <w:rsid w:val="00526DA4"/>
    <w:rsid w:val="005308C5"/>
    <w:rsid w:val="00541F4F"/>
    <w:rsid w:val="005800D7"/>
    <w:rsid w:val="005A6263"/>
    <w:rsid w:val="005B4FEC"/>
    <w:rsid w:val="005B6C40"/>
    <w:rsid w:val="005C5037"/>
    <w:rsid w:val="005C683D"/>
    <w:rsid w:val="005D2B1F"/>
    <w:rsid w:val="005D5A01"/>
    <w:rsid w:val="005E7875"/>
    <w:rsid w:val="00615026"/>
    <w:rsid w:val="006160A2"/>
    <w:rsid w:val="00617DD4"/>
    <w:rsid w:val="00626613"/>
    <w:rsid w:val="006368EC"/>
    <w:rsid w:val="00637C5C"/>
    <w:rsid w:val="00646C8F"/>
    <w:rsid w:val="00647FF7"/>
    <w:rsid w:val="00664807"/>
    <w:rsid w:val="00667B69"/>
    <w:rsid w:val="006713A3"/>
    <w:rsid w:val="00674234"/>
    <w:rsid w:val="00676F46"/>
    <w:rsid w:val="00685BD5"/>
    <w:rsid w:val="00695E64"/>
    <w:rsid w:val="00697805"/>
    <w:rsid w:val="006A3F8A"/>
    <w:rsid w:val="006A6D7F"/>
    <w:rsid w:val="006F530A"/>
    <w:rsid w:val="00707596"/>
    <w:rsid w:val="00712686"/>
    <w:rsid w:val="00713069"/>
    <w:rsid w:val="00740C18"/>
    <w:rsid w:val="00742BAB"/>
    <w:rsid w:val="007520D2"/>
    <w:rsid w:val="00764553"/>
    <w:rsid w:val="00785196"/>
    <w:rsid w:val="007A656E"/>
    <w:rsid w:val="007A7837"/>
    <w:rsid w:val="007B66A3"/>
    <w:rsid w:val="007D51E6"/>
    <w:rsid w:val="007E1B16"/>
    <w:rsid w:val="007F2AF6"/>
    <w:rsid w:val="00803690"/>
    <w:rsid w:val="0080775C"/>
    <w:rsid w:val="008357B4"/>
    <w:rsid w:val="00847AF0"/>
    <w:rsid w:val="0085356E"/>
    <w:rsid w:val="008601F5"/>
    <w:rsid w:val="00864320"/>
    <w:rsid w:val="00870195"/>
    <w:rsid w:val="008762C9"/>
    <w:rsid w:val="00886EC9"/>
    <w:rsid w:val="00897BBE"/>
    <w:rsid w:val="008A7A18"/>
    <w:rsid w:val="008D1F2C"/>
    <w:rsid w:val="008E4EDC"/>
    <w:rsid w:val="008F2F8D"/>
    <w:rsid w:val="008F5E1F"/>
    <w:rsid w:val="009306BA"/>
    <w:rsid w:val="00944749"/>
    <w:rsid w:val="00950340"/>
    <w:rsid w:val="009508D0"/>
    <w:rsid w:val="0096035A"/>
    <w:rsid w:val="00975361"/>
    <w:rsid w:val="00986612"/>
    <w:rsid w:val="00986CB2"/>
    <w:rsid w:val="00996BCE"/>
    <w:rsid w:val="009B4706"/>
    <w:rsid w:val="009B503C"/>
    <w:rsid w:val="009B7A74"/>
    <w:rsid w:val="009C4403"/>
    <w:rsid w:val="009D476F"/>
    <w:rsid w:val="00A04C62"/>
    <w:rsid w:val="00A07CD0"/>
    <w:rsid w:val="00A10486"/>
    <w:rsid w:val="00A23AC8"/>
    <w:rsid w:val="00A37393"/>
    <w:rsid w:val="00A53FC3"/>
    <w:rsid w:val="00A54E0C"/>
    <w:rsid w:val="00A576F0"/>
    <w:rsid w:val="00A87147"/>
    <w:rsid w:val="00AB1397"/>
    <w:rsid w:val="00AB6B28"/>
    <w:rsid w:val="00AD2769"/>
    <w:rsid w:val="00AD2793"/>
    <w:rsid w:val="00AD4D84"/>
    <w:rsid w:val="00AF4B3D"/>
    <w:rsid w:val="00B00AE1"/>
    <w:rsid w:val="00B1247A"/>
    <w:rsid w:val="00B13FB2"/>
    <w:rsid w:val="00B15A00"/>
    <w:rsid w:val="00B31F88"/>
    <w:rsid w:val="00B3696C"/>
    <w:rsid w:val="00B37002"/>
    <w:rsid w:val="00B458A5"/>
    <w:rsid w:val="00B47804"/>
    <w:rsid w:val="00B5560C"/>
    <w:rsid w:val="00B56CA4"/>
    <w:rsid w:val="00B615E6"/>
    <w:rsid w:val="00B63225"/>
    <w:rsid w:val="00B63F02"/>
    <w:rsid w:val="00B83517"/>
    <w:rsid w:val="00BB037E"/>
    <w:rsid w:val="00BC4781"/>
    <w:rsid w:val="00BC49BA"/>
    <w:rsid w:val="00BC4C31"/>
    <w:rsid w:val="00BF5347"/>
    <w:rsid w:val="00C17738"/>
    <w:rsid w:val="00C27813"/>
    <w:rsid w:val="00C31098"/>
    <w:rsid w:val="00C468F4"/>
    <w:rsid w:val="00C628CA"/>
    <w:rsid w:val="00C62FB1"/>
    <w:rsid w:val="00C73D68"/>
    <w:rsid w:val="00C77721"/>
    <w:rsid w:val="00C83AD4"/>
    <w:rsid w:val="00CA512D"/>
    <w:rsid w:val="00CB40B7"/>
    <w:rsid w:val="00CF159A"/>
    <w:rsid w:val="00D12989"/>
    <w:rsid w:val="00D1513B"/>
    <w:rsid w:val="00D4463B"/>
    <w:rsid w:val="00D52114"/>
    <w:rsid w:val="00D743BE"/>
    <w:rsid w:val="00D7459B"/>
    <w:rsid w:val="00D865E4"/>
    <w:rsid w:val="00D87AEC"/>
    <w:rsid w:val="00D94FA7"/>
    <w:rsid w:val="00DA04C4"/>
    <w:rsid w:val="00DA3A4E"/>
    <w:rsid w:val="00DA60D3"/>
    <w:rsid w:val="00DB4906"/>
    <w:rsid w:val="00DD088D"/>
    <w:rsid w:val="00DD0C36"/>
    <w:rsid w:val="00DD4D4C"/>
    <w:rsid w:val="00DE21F1"/>
    <w:rsid w:val="00DF574A"/>
    <w:rsid w:val="00E04C18"/>
    <w:rsid w:val="00E105B0"/>
    <w:rsid w:val="00E17173"/>
    <w:rsid w:val="00E260B2"/>
    <w:rsid w:val="00E42C06"/>
    <w:rsid w:val="00E45DE2"/>
    <w:rsid w:val="00E57D6F"/>
    <w:rsid w:val="00E64AAC"/>
    <w:rsid w:val="00E92C17"/>
    <w:rsid w:val="00E92EAA"/>
    <w:rsid w:val="00EA4B69"/>
    <w:rsid w:val="00EB041E"/>
    <w:rsid w:val="00EB5ADC"/>
    <w:rsid w:val="00EF084B"/>
    <w:rsid w:val="00EF262F"/>
    <w:rsid w:val="00F10FD1"/>
    <w:rsid w:val="00F15342"/>
    <w:rsid w:val="00F24EE1"/>
    <w:rsid w:val="00F341D1"/>
    <w:rsid w:val="00F53335"/>
    <w:rsid w:val="00F56580"/>
    <w:rsid w:val="00F57582"/>
    <w:rsid w:val="00F61209"/>
    <w:rsid w:val="00F652CD"/>
    <w:rsid w:val="00F805CD"/>
    <w:rsid w:val="00F82F0C"/>
    <w:rsid w:val="00F87A23"/>
    <w:rsid w:val="00FC28F2"/>
    <w:rsid w:val="00FD4368"/>
    <w:rsid w:val="00FD745B"/>
    <w:rsid w:val="00FE0585"/>
    <w:rsid w:val="00FE0F97"/>
    <w:rsid w:val="00FE35C4"/>
    <w:rsid w:val="00FF0494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53FE4"/>
  <w15:chartTrackingRefBased/>
  <w15:docId w15:val="{4DB40552-800F-448C-BAD3-856F4EC39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F8D"/>
    <w:pPr>
      <w:spacing w:after="0" w:line="240" w:lineRule="auto"/>
      <w:ind w:firstLine="0"/>
      <w:jc w:val="left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A2E"/>
    <w:pPr>
      <w:keepNext/>
      <w:keepLines/>
      <w:numPr>
        <w:numId w:val="4"/>
      </w:numPr>
      <w:spacing w:before="240"/>
      <w:outlineLvl w:val="0"/>
    </w:pPr>
    <w:rPr>
      <w:rFonts w:eastAsiaTheme="majorEastAsia" w:cstheme="majorBidi"/>
      <w:b/>
      <w:caps/>
      <w:color w:val="4472C4" w:themeColor="accent5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209"/>
    <w:pPr>
      <w:keepNext/>
      <w:keepLines/>
      <w:spacing w:before="360"/>
      <w:outlineLvl w:val="1"/>
    </w:pPr>
    <w:rPr>
      <w:rFonts w:eastAsiaTheme="majorEastAsia" w:cstheme="majorBidi"/>
      <w:b/>
      <w:i/>
      <w:color w:val="4472C4" w:themeColor="accent5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F4B3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1,List1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DB490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F3A2E"/>
    <w:rPr>
      <w:rFonts w:ascii="Times New Roman" w:eastAsiaTheme="majorEastAsia" w:hAnsi="Times New Roman" w:cstheme="majorBidi"/>
      <w:b/>
      <w:caps/>
      <w:color w:val="4472C4" w:themeColor="accent5"/>
      <w:sz w:val="24"/>
      <w:szCs w:val="32"/>
    </w:rPr>
  </w:style>
  <w:style w:type="table" w:customStyle="1" w:styleId="TableGrid2">
    <w:name w:val="Table Grid2"/>
    <w:basedOn w:val="TableNormal"/>
    <w:next w:val="TableGrid"/>
    <w:rsid w:val="00EA4B69"/>
    <w:pPr>
      <w:spacing w:before="0"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61209"/>
    <w:rPr>
      <w:rFonts w:ascii="Times New Roman" w:eastAsiaTheme="majorEastAsia" w:hAnsi="Times New Roman" w:cstheme="majorBidi"/>
      <w:b/>
      <w:i/>
      <w:color w:val="4472C4" w:themeColor="accent5"/>
      <w:sz w:val="24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773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7738"/>
    <w:rPr>
      <w:rFonts w:ascii="Times New Roman" w:hAnsi="Times New Roman"/>
      <w:sz w:val="20"/>
      <w:szCs w:val="20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basedOn w:val="DefaultParagraphFont"/>
    <w:uiPriority w:val="99"/>
    <w:unhideWhenUsed/>
    <w:qFormat/>
    <w:rsid w:val="00C17738"/>
    <w:rPr>
      <w:vertAlign w:val="superscript"/>
    </w:rPr>
  </w:style>
  <w:style w:type="character" w:customStyle="1" w:styleId="fontstyle01">
    <w:name w:val="fontstyle01"/>
    <w:basedOn w:val="DefaultParagraphFont"/>
    <w:rsid w:val="00AD2793"/>
    <w:rPr>
      <w:rFonts w:ascii="Roboto-LightItalic" w:hAnsi="Roboto-LightItalic" w:hint="default"/>
      <w:b w:val="0"/>
      <w:bCs w:val="0"/>
      <w:i/>
      <w:iCs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8601F5"/>
    <w:pPr>
      <w:spacing w:before="0" w:after="160"/>
    </w:pPr>
    <w:rPr>
      <w:rFonts w:asciiTheme="minorHAnsi" w:hAnsiTheme="minorHAnsi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8601F5"/>
    <w:rPr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98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9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46C8F"/>
    <w:pPr>
      <w:tabs>
        <w:tab w:val="center" w:pos="4703"/>
        <w:tab w:val="right" w:pos="940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46C8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46C8F"/>
    <w:pPr>
      <w:tabs>
        <w:tab w:val="center" w:pos="4703"/>
        <w:tab w:val="right" w:pos="940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46C8F"/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rsid w:val="00B8351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7CD0"/>
    <w:pPr>
      <w:spacing w:before="0" w:after="0" w:line="240" w:lineRule="auto"/>
      <w:ind w:firstLine="0"/>
      <w:jc w:val="left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224A38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1 Char,List1 Char,List Paragraph11 Char,List Paragraph111 Char,List Paragraph1111 Char,Akapit z listą BS Char,Outlines a.b.c. Char,List_Paragraph Char,Multilevel para_II Char,Akapit z lista BS Char,References Char"/>
    <w:link w:val="ListParagraph"/>
    <w:uiPriority w:val="34"/>
    <w:qFormat/>
    <w:locked/>
    <w:rsid w:val="00A23AC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g.sofia.bg/Pages/Render/11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13E3B-FE6C-4A71-A192-47CA96FC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4882</Words>
  <Characters>27831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DIMITROVA STOYANOVA-TODOROVA</dc:creator>
  <cp:keywords/>
  <dc:description/>
  <cp:lastModifiedBy>Antoaneta Stoeva</cp:lastModifiedBy>
  <cp:revision>6</cp:revision>
  <cp:lastPrinted>2024-01-08T08:47:00Z</cp:lastPrinted>
  <dcterms:created xsi:type="dcterms:W3CDTF">2024-05-07T11:06:00Z</dcterms:created>
  <dcterms:modified xsi:type="dcterms:W3CDTF">2024-05-09T08:11:00Z</dcterms:modified>
</cp:coreProperties>
</file>